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CE1DC0" w14:textId="0A392C8F" w:rsidR="005F3E62" w:rsidRDefault="00EC4A44">
      <w:r>
        <w:t xml:space="preserve">UNESCO Preah </w:t>
      </w:r>
      <w:proofErr w:type="spellStart"/>
      <w:r>
        <w:t>Vihear</w:t>
      </w:r>
      <w:proofErr w:type="spellEnd"/>
      <w:r>
        <w:t xml:space="preserve"> appeal June 17</w:t>
      </w:r>
    </w:p>
    <w:p w14:paraId="4980E71E" w14:textId="712F4469" w:rsidR="00EC4A44" w:rsidRDefault="00EC4A44"/>
    <w:p w14:paraId="22CC138B" w14:textId="77777777" w:rsidR="00EC4A44" w:rsidRPr="00EC4A44" w:rsidRDefault="00EC4A44" w:rsidP="00EC4A44">
      <w:pPr>
        <w:rPr>
          <w:rFonts w:ascii="Times New Roman" w:eastAsia="Times New Roman" w:hAnsi="Times New Roman" w:cs="Times New Roman"/>
        </w:rPr>
      </w:pPr>
      <w:r w:rsidRPr="00EC4A44">
        <w:rPr>
          <w:rFonts w:ascii="Calibri" w:eastAsia="Times New Roman" w:hAnsi="Calibri" w:cs="Times New Roman"/>
          <w:color w:val="212121"/>
          <w:shd w:val="clear" w:color="auto" w:fill="FFFFFF"/>
        </w:rPr>
        <w:t>Via the ATI Desk (</w:t>
      </w:r>
      <w:hyperlink r:id="rId4" w:history="1">
        <w:r w:rsidRPr="00EC4A44">
          <w:rPr>
            <w:rFonts w:ascii="Calibri" w:eastAsia="Times New Roman" w:hAnsi="Calibri" w:cs="Times New Roman"/>
            <w:color w:val="0077D4"/>
            <w:u w:val="single"/>
            <w:shd w:val="clear" w:color="auto" w:fill="FFFFFF"/>
          </w:rPr>
          <w:t>access-to-Information@unesco.org</w:t>
        </w:r>
      </w:hyperlink>
      <w:r w:rsidRPr="00EC4A44">
        <w:rPr>
          <w:rFonts w:ascii="Calibri" w:eastAsia="Times New Roman" w:hAnsi="Calibri" w:cs="Times New Roman"/>
          <w:color w:val="212121"/>
          <w:shd w:val="clear" w:color="auto" w:fill="FFFFFF"/>
        </w:rPr>
        <w:t>)</w:t>
      </w:r>
    </w:p>
    <w:p w14:paraId="0A167040" w14:textId="77777777" w:rsidR="00EC4A44" w:rsidRPr="00EC4A44" w:rsidRDefault="00EC4A44" w:rsidP="00EC4A44">
      <w:pPr>
        <w:rPr>
          <w:rFonts w:ascii="Times New Roman" w:eastAsia="Times New Roman" w:hAnsi="Times New Roman" w:cs="Times New Roman"/>
        </w:rPr>
      </w:pPr>
    </w:p>
    <w:p w14:paraId="19DCF5EF" w14:textId="18EB0336" w:rsidR="00EC4A44" w:rsidRPr="00EC4A44" w:rsidRDefault="00EC4A44" w:rsidP="00EC4A44">
      <w:pPr>
        <w:rPr>
          <w:rFonts w:ascii="Times New Roman" w:eastAsia="Times New Roman" w:hAnsi="Times New Roman" w:cs="Times New Roman"/>
        </w:rPr>
      </w:pPr>
      <w:r w:rsidRPr="00EC4A44">
        <w:rPr>
          <w:rFonts w:ascii="Calibri" w:eastAsia="Times New Roman" w:hAnsi="Calibri" w:cs="Times New Roman"/>
          <w:color w:val="000000"/>
        </w:rPr>
        <w:t>June 1</w:t>
      </w:r>
      <w:r>
        <w:rPr>
          <w:rFonts w:ascii="Calibri" w:eastAsia="Times New Roman" w:hAnsi="Calibri" w:cs="Times New Roman"/>
          <w:color w:val="000000"/>
        </w:rPr>
        <w:t>7</w:t>
      </w:r>
      <w:r w:rsidRPr="00EC4A44">
        <w:rPr>
          <w:rFonts w:ascii="Calibri" w:eastAsia="Times New Roman" w:hAnsi="Calibri" w:cs="Times New Roman"/>
          <w:color w:val="000000"/>
        </w:rPr>
        <w:t>, 2026</w:t>
      </w:r>
    </w:p>
    <w:p w14:paraId="4CD38B85" w14:textId="77777777" w:rsidR="00EC4A44" w:rsidRPr="00EC4A44" w:rsidRDefault="00EC4A44" w:rsidP="00EC4A44">
      <w:pPr>
        <w:rPr>
          <w:rFonts w:ascii="Times New Roman" w:eastAsia="Times New Roman" w:hAnsi="Times New Roman" w:cs="Times New Roman"/>
        </w:rPr>
      </w:pPr>
    </w:p>
    <w:p w14:paraId="6A9C41E8" w14:textId="77777777" w:rsidR="00EC4A44" w:rsidRPr="00EC4A44" w:rsidRDefault="00EC4A44" w:rsidP="00EC4A44">
      <w:pPr>
        <w:rPr>
          <w:rFonts w:ascii="Times New Roman" w:eastAsia="Times New Roman" w:hAnsi="Times New Roman" w:cs="Times New Roman"/>
        </w:rPr>
      </w:pPr>
      <w:r w:rsidRPr="00EC4A44">
        <w:rPr>
          <w:rFonts w:ascii="Calibri" w:eastAsia="Times New Roman" w:hAnsi="Calibri" w:cs="Times New Roman"/>
          <w:color w:val="212121"/>
          <w:shd w:val="clear" w:color="auto" w:fill="FFFFFF"/>
        </w:rPr>
        <w:t>Dear UNESCO Access to Information Panel,</w:t>
      </w:r>
    </w:p>
    <w:p w14:paraId="07996442" w14:textId="77777777" w:rsidR="00EC4A44" w:rsidRPr="00EC4A44" w:rsidRDefault="00EC4A44" w:rsidP="00EC4A44">
      <w:pPr>
        <w:rPr>
          <w:rFonts w:ascii="Times New Roman" w:eastAsia="Times New Roman" w:hAnsi="Times New Roman" w:cs="Times New Roman"/>
        </w:rPr>
      </w:pPr>
    </w:p>
    <w:p w14:paraId="22A7FEF0" w14:textId="77777777" w:rsidR="00EC4A44" w:rsidRPr="00EC4A44" w:rsidRDefault="00EC4A44" w:rsidP="00EC4A44">
      <w:pPr>
        <w:shd w:val="clear" w:color="auto" w:fill="FFFFFF"/>
        <w:rPr>
          <w:rFonts w:ascii="Times New Roman" w:eastAsia="Times New Roman" w:hAnsi="Times New Roman" w:cs="Times New Roman"/>
        </w:rPr>
      </w:pPr>
      <w:r w:rsidRPr="00EC4A44">
        <w:rPr>
          <w:rFonts w:ascii="Calibri" w:eastAsia="Times New Roman" w:hAnsi="Calibri" w:cs="Times New Roman"/>
          <w:color w:val="212121"/>
          <w:shd w:val="clear" w:color="auto" w:fill="FFFFFF"/>
        </w:rPr>
        <w:t>I write to appeal the June 10 denial of my April 8 request for “</w:t>
      </w:r>
      <w:r w:rsidRPr="00EC4A44">
        <w:rPr>
          <w:rFonts w:ascii="Calibri" w:eastAsia="Times New Roman" w:hAnsi="Calibri" w:cs="Times New Roman"/>
          <w:color w:val="222222"/>
        </w:rPr>
        <w:t xml:space="preserve">UNESCO reports on a site inspection in March on Preah </w:t>
      </w:r>
      <w:proofErr w:type="spellStart"/>
      <w:r w:rsidRPr="00EC4A44">
        <w:rPr>
          <w:rFonts w:ascii="Calibri" w:eastAsia="Times New Roman" w:hAnsi="Calibri" w:cs="Times New Roman"/>
          <w:color w:val="222222"/>
        </w:rPr>
        <w:t>Vihear</w:t>
      </w:r>
      <w:proofErr w:type="spellEnd"/>
      <w:r w:rsidRPr="00EC4A44">
        <w:rPr>
          <w:rFonts w:ascii="Calibri" w:eastAsia="Times New Roman" w:hAnsi="Calibri" w:cs="Times New Roman"/>
          <w:color w:val="222222"/>
        </w:rPr>
        <w:t>, a World Heritage site in Cambodia.”</w:t>
      </w:r>
    </w:p>
    <w:p w14:paraId="21EBF131" w14:textId="77777777" w:rsidR="00EC4A44" w:rsidRPr="00EC4A44" w:rsidRDefault="00EC4A44" w:rsidP="00EC4A44">
      <w:pPr>
        <w:shd w:val="clear" w:color="auto" w:fill="FFFFFF"/>
        <w:rPr>
          <w:rFonts w:ascii="Times New Roman" w:eastAsia="Times New Roman" w:hAnsi="Times New Roman" w:cs="Times New Roman"/>
        </w:rPr>
      </w:pPr>
    </w:p>
    <w:p w14:paraId="73909A86" w14:textId="77777777" w:rsidR="00EC4A44" w:rsidRPr="00EC4A44" w:rsidRDefault="00EC4A44" w:rsidP="00EC4A44">
      <w:pPr>
        <w:rPr>
          <w:rFonts w:ascii="Times New Roman" w:eastAsia="Times New Roman" w:hAnsi="Times New Roman" w:cs="Times New Roman"/>
        </w:rPr>
      </w:pPr>
      <w:r w:rsidRPr="00EC4A44">
        <w:rPr>
          <w:rFonts w:ascii="Calibri" w:eastAsia="Times New Roman" w:hAnsi="Calibri" w:cs="Times New Roman"/>
          <w:color w:val="222222"/>
        </w:rPr>
        <w:t>My request was acknowledged on April 9 along with the note: “</w:t>
      </w:r>
      <w:r w:rsidRPr="00EC4A44">
        <w:rPr>
          <w:rFonts w:ascii="Calibri" w:eastAsia="Times New Roman" w:hAnsi="Calibri" w:cs="Times New Roman"/>
          <w:color w:val="222222"/>
          <w:shd w:val="clear" w:color="auto" w:fill="FFFFFF"/>
        </w:rPr>
        <w:t>A response will normally be provided within 30 calendar days of receipt.”</w:t>
      </w:r>
    </w:p>
    <w:p w14:paraId="0D84E997" w14:textId="77777777" w:rsidR="00EC4A44" w:rsidRPr="00EC4A44" w:rsidRDefault="00EC4A44" w:rsidP="00EC4A44">
      <w:pPr>
        <w:rPr>
          <w:rFonts w:ascii="Times New Roman" w:eastAsia="Times New Roman" w:hAnsi="Times New Roman" w:cs="Times New Roman"/>
        </w:rPr>
      </w:pPr>
    </w:p>
    <w:p w14:paraId="3F01F057" w14:textId="77777777" w:rsidR="00EC4A44" w:rsidRPr="00EC4A44" w:rsidRDefault="00EC4A44" w:rsidP="00EC4A44">
      <w:pPr>
        <w:rPr>
          <w:rFonts w:ascii="Times New Roman" w:eastAsia="Times New Roman" w:hAnsi="Times New Roman" w:cs="Times New Roman"/>
        </w:rPr>
      </w:pPr>
      <w:r w:rsidRPr="00EC4A44">
        <w:rPr>
          <w:rFonts w:ascii="Calibri" w:eastAsia="Times New Roman" w:hAnsi="Calibri" w:cs="Times New Roman"/>
          <w:color w:val="000000"/>
        </w:rPr>
        <w:t>After my May 14 e-mail pointing out that no response had been sent within the 30 day timeframe, UNESCO on May 19 replied: “</w:t>
      </w:r>
      <w:r w:rsidRPr="00EC4A44">
        <w:rPr>
          <w:rFonts w:ascii="Calibri" w:eastAsia="Times New Roman" w:hAnsi="Calibri" w:cs="Times New Roman"/>
          <w:color w:val="222222"/>
          <w:shd w:val="clear" w:color="auto" w:fill="FFFFFF"/>
        </w:rPr>
        <w:t>We are checking internally on the status of the response and will revert to you shortly.”</w:t>
      </w:r>
    </w:p>
    <w:p w14:paraId="486E1312" w14:textId="77777777" w:rsidR="00EC4A44" w:rsidRPr="00EC4A44" w:rsidRDefault="00EC4A44" w:rsidP="00EC4A44">
      <w:pPr>
        <w:rPr>
          <w:rFonts w:ascii="Times New Roman" w:eastAsia="Times New Roman" w:hAnsi="Times New Roman" w:cs="Times New Roman"/>
        </w:rPr>
      </w:pPr>
    </w:p>
    <w:p w14:paraId="41DE6EBC" w14:textId="77777777" w:rsidR="00EC4A44" w:rsidRPr="00EC4A44" w:rsidRDefault="00EC4A44" w:rsidP="00EC4A44">
      <w:pPr>
        <w:rPr>
          <w:rFonts w:ascii="Times New Roman" w:eastAsia="Times New Roman" w:hAnsi="Times New Roman" w:cs="Times New Roman"/>
        </w:rPr>
      </w:pPr>
      <w:r w:rsidRPr="00EC4A44">
        <w:rPr>
          <w:rFonts w:ascii="Calibri" w:eastAsia="Times New Roman" w:hAnsi="Calibri" w:cs="Times New Roman"/>
          <w:color w:val="000000"/>
        </w:rPr>
        <w:t xml:space="preserve">After I sent a June 1 status request, UNESCO replied June 3: </w:t>
      </w:r>
      <w:r w:rsidRPr="00EC4A44">
        <w:rPr>
          <w:rFonts w:ascii="Calibri" w:eastAsia="Times New Roman" w:hAnsi="Calibri" w:cs="Times New Roman"/>
          <w:color w:val="222222"/>
          <w:shd w:val="clear" w:color="auto" w:fill="FFFFFF"/>
        </w:rPr>
        <w:t>“Your request is currently being handled by the relevant internal service. We have sought an update and require additional time to provide a response.”</w:t>
      </w:r>
    </w:p>
    <w:p w14:paraId="0D4AE9EF" w14:textId="77777777" w:rsidR="00EC4A44" w:rsidRPr="00EC4A44" w:rsidRDefault="00EC4A44" w:rsidP="00EC4A44">
      <w:pPr>
        <w:rPr>
          <w:rFonts w:ascii="Times New Roman" w:eastAsia="Times New Roman" w:hAnsi="Times New Roman" w:cs="Times New Roman"/>
        </w:rPr>
      </w:pPr>
    </w:p>
    <w:p w14:paraId="57489B35" w14:textId="77777777" w:rsidR="00EC4A44" w:rsidRDefault="00EC4A44" w:rsidP="00EC4A44">
      <w:pPr>
        <w:rPr>
          <w:rFonts w:ascii="Calibri" w:eastAsia="Times New Roman" w:hAnsi="Calibri" w:cs="Times New Roman"/>
          <w:color w:val="222222"/>
          <w:shd w:val="clear" w:color="auto" w:fill="FFFFFF"/>
        </w:rPr>
      </w:pPr>
      <w:r w:rsidRPr="00EC4A44">
        <w:rPr>
          <w:rFonts w:ascii="Calibri" w:eastAsia="Times New Roman" w:hAnsi="Calibri" w:cs="Times New Roman"/>
          <w:color w:val="222222"/>
          <w:shd w:val="clear" w:color="auto" w:fill="FFFFFF"/>
        </w:rPr>
        <w:t xml:space="preserve">The June 10 reply, provided below in the Annex, came two months after the request was made. </w:t>
      </w:r>
    </w:p>
    <w:p w14:paraId="5144A477" w14:textId="77777777" w:rsidR="00EC4A44" w:rsidRDefault="00EC4A44" w:rsidP="00EC4A44">
      <w:pPr>
        <w:rPr>
          <w:rFonts w:ascii="Calibri" w:eastAsia="Times New Roman" w:hAnsi="Calibri" w:cs="Times New Roman"/>
          <w:color w:val="222222"/>
          <w:shd w:val="clear" w:color="auto" w:fill="FFFFFF"/>
        </w:rPr>
      </w:pPr>
    </w:p>
    <w:p w14:paraId="0DFD1BD1" w14:textId="33FF16EA" w:rsidR="00EC4A44" w:rsidRPr="00EC4A44" w:rsidRDefault="00EC4A44" w:rsidP="00EC4A44">
      <w:pPr>
        <w:rPr>
          <w:rFonts w:ascii="Times New Roman" w:eastAsia="Times New Roman" w:hAnsi="Times New Roman" w:cs="Times New Roman"/>
        </w:rPr>
      </w:pPr>
      <w:r w:rsidRPr="00EC4A44">
        <w:rPr>
          <w:rFonts w:ascii="Calibri" w:eastAsia="Times New Roman" w:hAnsi="Calibri" w:cs="Times New Roman"/>
          <w:color w:val="222222"/>
          <w:shd w:val="clear" w:color="auto" w:fill="FFFFFF"/>
        </w:rPr>
        <w:t xml:space="preserve">It indicates that there is </w:t>
      </w:r>
      <w:r>
        <w:rPr>
          <w:rFonts w:ascii="Calibri" w:eastAsia="Times New Roman" w:hAnsi="Calibri" w:cs="Times New Roman"/>
          <w:color w:val="222222"/>
          <w:shd w:val="clear" w:color="auto" w:fill="FFFFFF"/>
        </w:rPr>
        <w:t>one</w:t>
      </w:r>
      <w:r w:rsidRPr="00EC4A44">
        <w:rPr>
          <w:rFonts w:ascii="Calibri" w:eastAsia="Times New Roman" w:hAnsi="Calibri" w:cs="Times New Roman"/>
          <w:color w:val="222222"/>
          <w:shd w:val="clear" w:color="auto" w:fill="FFFFFF"/>
        </w:rPr>
        <w:t xml:space="preserve"> relevant document, sent to Cambodia officials, but does not provide it to me. Nor does it actually state that my request was denied. </w:t>
      </w:r>
    </w:p>
    <w:p w14:paraId="4220D7EC" w14:textId="77777777" w:rsidR="00EC4A44" w:rsidRPr="00EC4A44" w:rsidRDefault="00EC4A44" w:rsidP="00EC4A44">
      <w:pPr>
        <w:rPr>
          <w:rFonts w:ascii="Times New Roman" w:eastAsia="Times New Roman" w:hAnsi="Times New Roman" w:cs="Times New Roman"/>
        </w:rPr>
      </w:pPr>
    </w:p>
    <w:p w14:paraId="01085F04" w14:textId="77777777" w:rsidR="00EC4A44" w:rsidRPr="00EC4A44" w:rsidRDefault="00EC4A44" w:rsidP="00EC4A44">
      <w:pPr>
        <w:rPr>
          <w:rFonts w:ascii="Times New Roman" w:eastAsia="Times New Roman" w:hAnsi="Times New Roman" w:cs="Times New Roman"/>
        </w:rPr>
      </w:pPr>
      <w:r w:rsidRPr="00EC4A44">
        <w:rPr>
          <w:rFonts w:ascii="Calibri" w:eastAsia="Times New Roman" w:hAnsi="Calibri" w:cs="Times New Roman"/>
          <w:color w:val="222222"/>
          <w:shd w:val="clear" w:color="auto" w:fill="FFFFFF"/>
        </w:rPr>
        <w:t xml:space="preserve">This non-explicit and unexplained denial violates the UNESCO </w:t>
      </w:r>
      <w:hyperlink r:id="rId5" w:history="1">
        <w:r w:rsidRPr="00EC4A44">
          <w:rPr>
            <w:rFonts w:ascii="Calibri" w:eastAsia="Times New Roman" w:hAnsi="Calibri" w:cs="Times New Roman"/>
            <w:color w:val="0000FF"/>
            <w:u w:val="single"/>
            <w:shd w:val="clear" w:color="auto" w:fill="FFFFFF"/>
          </w:rPr>
          <w:t>Access to Information Policy</w:t>
        </w:r>
      </w:hyperlink>
      <w:r w:rsidRPr="00EC4A44">
        <w:rPr>
          <w:rFonts w:ascii="Calibri" w:eastAsia="Times New Roman" w:hAnsi="Calibri" w:cs="Times New Roman"/>
          <w:color w:val="222222"/>
          <w:shd w:val="clear" w:color="auto" w:fill="FFFFFF"/>
        </w:rPr>
        <w:t>.</w:t>
      </w:r>
    </w:p>
    <w:p w14:paraId="3931CD9B" w14:textId="77777777" w:rsidR="00EC4A44" w:rsidRPr="00EC4A44" w:rsidRDefault="00EC4A44" w:rsidP="00EC4A44">
      <w:pPr>
        <w:rPr>
          <w:rFonts w:ascii="Times New Roman" w:eastAsia="Times New Roman" w:hAnsi="Times New Roman" w:cs="Times New Roman"/>
        </w:rPr>
      </w:pPr>
    </w:p>
    <w:p w14:paraId="46A99325" w14:textId="77777777" w:rsidR="00EC4A44" w:rsidRPr="00EC4A44" w:rsidRDefault="00EC4A44" w:rsidP="00EC4A44">
      <w:pPr>
        <w:rPr>
          <w:rFonts w:ascii="Times New Roman" w:eastAsia="Times New Roman" w:hAnsi="Times New Roman" w:cs="Times New Roman"/>
        </w:rPr>
      </w:pPr>
      <w:r w:rsidRPr="00EC4A44">
        <w:rPr>
          <w:rFonts w:ascii="Calibri" w:eastAsia="Times New Roman" w:hAnsi="Calibri" w:cs="Times New Roman"/>
          <w:color w:val="222222"/>
          <w:shd w:val="clear" w:color="auto" w:fill="FFFFFF"/>
        </w:rPr>
        <w:t>To begin with, it’s worth reiterating that the policy is grounded in promises of transparency, stating:</w:t>
      </w:r>
    </w:p>
    <w:p w14:paraId="727EBD97" w14:textId="77777777" w:rsidR="00EC4A44" w:rsidRPr="00EC4A44" w:rsidRDefault="00EC4A44" w:rsidP="00EC4A44">
      <w:pPr>
        <w:rPr>
          <w:rFonts w:ascii="Times New Roman" w:eastAsia="Times New Roman" w:hAnsi="Times New Roman" w:cs="Times New Roman"/>
        </w:rPr>
      </w:pPr>
    </w:p>
    <w:p w14:paraId="033C512E" w14:textId="77777777" w:rsidR="00EC4A44" w:rsidRPr="00EC4A44" w:rsidRDefault="00EC4A44" w:rsidP="00EC4A44">
      <w:pPr>
        <w:shd w:val="clear" w:color="auto" w:fill="FFFFFF"/>
        <w:ind w:left="720"/>
        <w:jc w:val="both"/>
        <w:rPr>
          <w:rFonts w:ascii="Times New Roman" w:eastAsia="Times New Roman" w:hAnsi="Times New Roman" w:cs="Times New Roman"/>
        </w:rPr>
      </w:pPr>
      <w:r w:rsidRPr="00EC4A44">
        <w:rPr>
          <w:rFonts w:ascii="Calibri" w:eastAsia="Times New Roman" w:hAnsi="Calibri" w:cs="Times New Roman"/>
          <w:color w:val="212121"/>
        </w:rPr>
        <w:t xml:space="preserve">1.1 The United Nations Educational, Scientific and Cultural Organization (UNESCO) is committed to making information about its policies, strategies, </w:t>
      </w:r>
      <w:proofErr w:type="spellStart"/>
      <w:r w:rsidRPr="00EC4A44">
        <w:rPr>
          <w:rFonts w:ascii="Calibri" w:eastAsia="Times New Roman" w:hAnsi="Calibri" w:cs="Times New Roman"/>
          <w:color w:val="212121"/>
        </w:rPr>
        <w:t>programmes</w:t>
      </w:r>
      <w:proofErr w:type="spellEnd"/>
      <w:r w:rsidRPr="00EC4A44">
        <w:rPr>
          <w:rFonts w:ascii="Calibri" w:eastAsia="Times New Roman" w:hAnsi="Calibri" w:cs="Times New Roman"/>
          <w:color w:val="212121"/>
        </w:rPr>
        <w:t xml:space="preserve"> and operations accessible to the public. The Access to Information Policy (hereinafter referred to as the “Policy”) outlines the principles and modalities guiding this approach.</w:t>
      </w:r>
    </w:p>
    <w:p w14:paraId="3C0306FC" w14:textId="77777777" w:rsidR="00EC4A44" w:rsidRPr="00EC4A44" w:rsidRDefault="00EC4A44" w:rsidP="00EC4A44">
      <w:pPr>
        <w:shd w:val="clear" w:color="auto" w:fill="FFFFFF"/>
        <w:ind w:left="720"/>
        <w:jc w:val="both"/>
        <w:rPr>
          <w:rFonts w:ascii="Times New Roman" w:eastAsia="Times New Roman" w:hAnsi="Times New Roman" w:cs="Times New Roman"/>
        </w:rPr>
      </w:pPr>
      <w:r w:rsidRPr="00EC4A44">
        <w:rPr>
          <w:rFonts w:ascii="Calibri" w:eastAsia="Times New Roman" w:hAnsi="Calibri" w:cs="Times New Roman"/>
          <w:color w:val="212121"/>
        </w:rPr>
        <w:t>1.2 UNESCO is dedicated to freedom of information and considers public access to information a key component of the Organization’s commitment to openness and transparency and its accountability vis-à-vis stakeholders.[1] UNESCO recognizes that there is a positive correlation between a high level of transparency through information sharing and public participation in UNESCO-supported activities.</w:t>
      </w:r>
    </w:p>
    <w:p w14:paraId="5B2FD102" w14:textId="77777777" w:rsidR="00EC4A44" w:rsidRPr="00EC4A44" w:rsidRDefault="00EC4A44" w:rsidP="00EC4A44">
      <w:pPr>
        <w:shd w:val="clear" w:color="auto" w:fill="FFFFFF"/>
        <w:spacing w:after="280"/>
        <w:ind w:left="720"/>
        <w:jc w:val="both"/>
        <w:rPr>
          <w:rFonts w:ascii="Times New Roman" w:eastAsia="Times New Roman" w:hAnsi="Times New Roman" w:cs="Times New Roman"/>
        </w:rPr>
      </w:pPr>
      <w:r w:rsidRPr="00EC4A44">
        <w:rPr>
          <w:rFonts w:ascii="Calibri" w:eastAsia="Times New Roman" w:hAnsi="Calibri" w:cs="Times New Roman"/>
          <w:color w:val="212121"/>
        </w:rPr>
        <w:t xml:space="preserve">1.3 The Policy is guided by the presumption that any information concerning UNESCO’s policies, strategies, </w:t>
      </w:r>
      <w:proofErr w:type="spellStart"/>
      <w:r w:rsidRPr="00EC4A44">
        <w:rPr>
          <w:rFonts w:ascii="Calibri" w:eastAsia="Times New Roman" w:hAnsi="Calibri" w:cs="Times New Roman"/>
          <w:color w:val="212121"/>
        </w:rPr>
        <w:t>programmes</w:t>
      </w:r>
      <w:proofErr w:type="spellEnd"/>
      <w:r w:rsidRPr="00EC4A44">
        <w:rPr>
          <w:rFonts w:ascii="Calibri" w:eastAsia="Times New Roman" w:hAnsi="Calibri" w:cs="Times New Roman"/>
          <w:color w:val="212121"/>
        </w:rPr>
        <w:t xml:space="preserve"> and operations as described in paragraph </w:t>
      </w:r>
      <w:hyperlink r:id="rId6" w:anchor="policies" w:history="1">
        <w:r w:rsidRPr="00EC4A44">
          <w:rPr>
            <w:rFonts w:ascii="Calibri" w:eastAsia="Times New Roman" w:hAnsi="Calibri" w:cs="Times New Roman"/>
            <w:i/>
            <w:iCs/>
            <w:color w:val="0077D4"/>
            <w:u w:val="single"/>
          </w:rPr>
          <w:t>Policies: Public Access</w:t>
        </w:r>
      </w:hyperlink>
      <w:r w:rsidRPr="00EC4A44">
        <w:rPr>
          <w:rFonts w:ascii="Calibri" w:eastAsia="Times New Roman" w:hAnsi="Calibri" w:cs="Times New Roman"/>
          <w:color w:val="212121"/>
        </w:rPr>
        <w:t> is in principle to be made accessible to the public.</w:t>
      </w:r>
    </w:p>
    <w:p w14:paraId="547213F0" w14:textId="6A1520B4" w:rsidR="00EC4A44" w:rsidRDefault="00EC4A44" w:rsidP="00EC4A44">
      <w:pPr>
        <w:shd w:val="clear" w:color="auto" w:fill="FFFFFF"/>
        <w:jc w:val="both"/>
        <w:rPr>
          <w:rFonts w:ascii="Calibri" w:eastAsia="Times New Roman" w:hAnsi="Calibri" w:cs="Times New Roman"/>
          <w:color w:val="212121"/>
        </w:rPr>
      </w:pPr>
      <w:r w:rsidRPr="00EC4A44">
        <w:rPr>
          <w:rFonts w:ascii="Calibri" w:eastAsia="Times New Roman" w:hAnsi="Calibri" w:cs="Times New Roman"/>
          <w:color w:val="212121"/>
        </w:rPr>
        <w:lastRenderedPageBreak/>
        <w:t xml:space="preserve">The document at issue here concerns the protection of a World Heritage site, which is clearly a matter of </w:t>
      </w:r>
      <w:r>
        <w:rPr>
          <w:rFonts w:ascii="Calibri" w:eastAsia="Times New Roman" w:hAnsi="Calibri" w:cs="Times New Roman"/>
          <w:color w:val="212121"/>
        </w:rPr>
        <w:t xml:space="preserve">significant </w:t>
      </w:r>
      <w:r w:rsidRPr="00EC4A44">
        <w:rPr>
          <w:rFonts w:ascii="Calibri" w:eastAsia="Times New Roman" w:hAnsi="Calibri" w:cs="Times New Roman"/>
          <w:color w:val="212121"/>
        </w:rPr>
        <w:t>public interest.  </w:t>
      </w:r>
    </w:p>
    <w:p w14:paraId="2A16B026" w14:textId="77777777" w:rsidR="00EC4A44" w:rsidRPr="00EC4A44" w:rsidRDefault="00EC4A44" w:rsidP="00EC4A44">
      <w:pPr>
        <w:shd w:val="clear" w:color="auto" w:fill="FFFFFF"/>
        <w:jc w:val="both"/>
        <w:rPr>
          <w:rFonts w:ascii="Times New Roman" w:eastAsia="Times New Roman" w:hAnsi="Times New Roman" w:cs="Times New Roman"/>
        </w:rPr>
      </w:pPr>
    </w:p>
    <w:p w14:paraId="3773D2B4" w14:textId="5BBFE370" w:rsidR="00EC4A44" w:rsidRPr="00EC4A44" w:rsidRDefault="00EC4A44" w:rsidP="00EC4A44">
      <w:pPr>
        <w:rPr>
          <w:rFonts w:ascii="Times New Roman" w:eastAsia="Times New Roman" w:hAnsi="Times New Roman" w:cs="Times New Roman"/>
        </w:rPr>
      </w:pPr>
      <w:r w:rsidRPr="00EC4A44">
        <w:rPr>
          <w:rFonts w:ascii="Calibri" w:eastAsia="Times New Roman" w:hAnsi="Calibri" w:cs="Times New Roman"/>
          <w:color w:val="212121"/>
        </w:rPr>
        <w:t xml:space="preserve">The Preah </w:t>
      </w:r>
      <w:proofErr w:type="spellStart"/>
      <w:r w:rsidRPr="00EC4A44">
        <w:rPr>
          <w:rFonts w:ascii="Calibri" w:eastAsia="Times New Roman" w:hAnsi="Calibri" w:cs="Times New Roman"/>
          <w:color w:val="212121"/>
        </w:rPr>
        <w:t>Vihear</w:t>
      </w:r>
      <w:proofErr w:type="spellEnd"/>
      <w:r w:rsidRPr="00EC4A44">
        <w:rPr>
          <w:rFonts w:ascii="Calibri" w:eastAsia="Times New Roman" w:hAnsi="Calibri" w:cs="Times New Roman"/>
          <w:color w:val="212121"/>
        </w:rPr>
        <w:t xml:space="preserve"> site was badly damaged during 2025 border conflicts</w:t>
      </w:r>
      <w:r>
        <w:rPr>
          <w:rFonts w:ascii="Calibri" w:eastAsia="Times New Roman" w:hAnsi="Calibri" w:cs="Times New Roman"/>
          <w:color w:val="212121"/>
        </w:rPr>
        <w:t xml:space="preserve">. </w:t>
      </w:r>
    </w:p>
    <w:p w14:paraId="7167082C" w14:textId="77777777" w:rsidR="00EC4A44" w:rsidRPr="00EC4A44" w:rsidRDefault="00EC4A44" w:rsidP="00EC4A44">
      <w:pPr>
        <w:rPr>
          <w:rFonts w:ascii="Times New Roman" w:eastAsia="Times New Roman" w:hAnsi="Times New Roman" w:cs="Times New Roman"/>
        </w:rPr>
      </w:pPr>
    </w:p>
    <w:p w14:paraId="18B17673" w14:textId="2F0B3368" w:rsidR="00EC4A44" w:rsidRPr="00EC4A44" w:rsidRDefault="00EC4A44" w:rsidP="00EC4A44">
      <w:pPr>
        <w:rPr>
          <w:rFonts w:ascii="Times New Roman" w:eastAsia="Times New Roman" w:hAnsi="Times New Roman" w:cs="Times New Roman"/>
        </w:rPr>
      </w:pPr>
      <w:r w:rsidRPr="00EC4A44">
        <w:rPr>
          <w:rFonts w:ascii="Calibri" w:eastAsia="Times New Roman" w:hAnsi="Calibri" w:cs="Times New Roman"/>
          <w:color w:val="212121"/>
        </w:rPr>
        <w:t>Th</w:t>
      </w:r>
      <w:r>
        <w:rPr>
          <w:rFonts w:ascii="Calibri" w:eastAsia="Times New Roman" w:hAnsi="Calibri" w:cs="Times New Roman"/>
          <w:color w:val="212121"/>
        </w:rPr>
        <w:t>e</w:t>
      </w:r>
      <w:r w:rsidRPr="00EC4A44">
        <w:rPr>
          <w:rFonts w:ascii="Calibri" w:eastAsia="Times New Roman" w:hAnsi="Calibri" w:cs="Times New Roman"/>
          <w:color w:val="212121"/>
        </w:rPr>
        <w:t xml:space="preserve"> damage has been documented in press accounts such as </w:t>
      </w:r>
      <w:hyperlink r:id="rId7" w:history="1">
        <w:r w:rsidRPr="00EC4A44">
          <w:rPr>
            <w:rFonts w:ascii="Calibri" w:eastAsia="Times New Roman" w:hAnsi="Calibri" w:cs="Times New Roman"/>
            <w:color w:val="0000FF"/>
            <w:u w:val="single"/>
          </w:rPr>
          <w:t>this one</w:t>
        </w:r>
      </w:hyperlink>
      <w:r w:rsidRPr="00EC4A44">
        <w:rPr>
          <w:rFonts w:ascii="Calibri" w:eastAsia="Times New Roman" w:hAnsi="Calibri" w:cs="Times New Roman"/>
          <w:color w:val="212121"/>
        </w:rPr>
        <w:t xml:space="preserve"> from April 6 in the </w:t>
      </w:r>
      <w:proofErr w:type="spellStart"/>
      <w:r w:rsidRPr="00EC4A44">
        <w:rPr>
          <w:rFonts w:ascii="Calibri" w:eastAsia="Times New Roman" w:hAnsi="Calibri" w:cs="Times New Roman"/>
          <w:color w:val="212121"/>
        </w:rPr>
        <w:t>KiriPost</w:t>
      </w:r>
      <w:proofErr w:type="spellEnd"/>
      <w:r w:rsidRPr="00EC4A44">
        <w:rPr>
          <w:rFonts w:ascii="Calibri" w:eastAsia="Times New Roman" w:hAnsi="Calibri" w:cs="Times New Roman"/>
          <w:color w:val="212121"/>
        </w:rPr>
        <w:t xml:space="preserve">. The article </w:t>
      </w:r>
      <w:r>
        <w:rPr>
          <w:rFonts w:ascii="Calibri" w:eastAsia="Times New Roman" w:hAnsi="Calibri" w:cs="Times New Roman"/>
          <w:color w:val="212121"/>
        </w:rPr>
        <w:t xml:space="preserve">also </w:t>
      </w:r>
      <w:r w:rsidRPr="00EC4A44">
        <w:rPr>
          <w:rFonts w:ascii="Calibri" w:eastAsia="Times New Roman" w:hAnsi="Calibri" w:cs="Times New Roman"/>
          <w:color w:val="212121"/>
        </w:rPr>
        <w:t xml:space="preserve">says “… </w:t>
      </w:r>
      <w:r w:rsidRPr="00EC4A44">
        <w:rPr>
          <w:rFonts w:ascii="Calibri" w:eastAsia="Times New Roman" w:hAnsi="Calibri" w:cs="Times New Roman"/>
          <w:color w:val="404756"/>
          <w:shd w:val="clear" w:color="auto" w:fill="FFFFFF"/>
        </w:rPr>
        <w:t xml:space="preserve">Cambodia repeatedly requested UNESCO to send officials to see the real situation on the ground. As a result, in early March, UNESCO sent two officials to visit and evaluate the damaged sites. </w:t>
      </w:r>
      <w:proofErr w:type="spellStart"/>
      <w:r w:rsidRPr="00EC4A44">
        <w:rPr>
          <w:rFonts w:ascii="Calibri" w:eastAsia="Times New Roman" w:hAnsi="Calibri" w:cs="Times New Roman"/>
          <w:color w:val="404756"/>
          <w:shd w:val="clear" w:color="auto" w:fill="FFFFFF"/>
        </w:rPr>
        <w:t>Puthika</w:t>
      </w:r>
      <w:proofErr w:type="spellEnd"/>
      <w:r w:rsidRPr="00EC4A44">
        <w:rPr>
          <w:rFonts w:ascii="Calibri" w:eastAsia="Times New Roman" w:hAnsi="Calibri" w:cs="Times New Roman"/>
          <w:color w:val="404756"/>
          <w:shd w:val="clear" w:color="auto" w:fill="FFFFFF"/>
        </w:rPr>
        <w:t xml:space="preserve"> said, “They clearly saw and felt shocked.”</w:t>
      </w:r>
    </w:p>
    <w:p w14:paraId="6B19D3FF" w14:textId="77777777" w:rsidR="00EC4A44" w:rsidRPr="00EC4A44" w:rsidRDefault="00EC4A44" w:rsidP="00EC4A44">
      <w:pPr>
        <w:rPr>
          <w:rFonts w:ascii="Times New Roman" w:eastAsia="Times New Roman" w:hAnsi="Times New Roman" w:cs="Times New Roman"/>
        </w:rPr>
      </w:pPr>
    </w:p>
    <w:p w14:paraId="58E6BCA5" w14:textId="77777777" w:rsidR="00EC4A44" w:rsidRPr="00EC4A44" w:rsidRDefault="00EC4A44" w:rsidP="00EC4A44">
      <w:pPr>
        <w:shd w:val="clear" w:color="auto" w:fill="FFFFFF"/>
        <w:rPr>
          <w:rFonts w:ascii="Times New Roman" w:eastAsia="Times New Roman" w:hAnsi="Times New Roman" w:cs="Times New Roman"/>
        </w:rPr>
      </w:pPr>
      <w:r w:rsidRPr="00EC4A44">
        <w:rPr>
          <w:rFonts w:ascii="Calibri" w:eastAsia="Times New Roman" w:hAnsi="Calibri" w:cs="Times New Roman"/>
          <w:color w:val="404756"/>
          <w:shd w:val="clear" w:color="auto" w:fill="FFFFFF"/>
        </w:rPr>
        <w:t>UNESCO states in its denial letter, “</w:t>
      </w:r>
      <w:r w:rsidRPr="00EC4A44">
        <w:rPr>
          <w:rFonts w:ascii="Calibri" w:eastAsia="Times New Roman" w:hAnsi="Calibri" w:cs="Times New Roman"/>
          <w:color w:val="222222"/>
        </w:rPr>
        <w:t xml:space="preserve">In March, UNESCO and ICOMOS conducted a joint technical advisory mission to the World Heritage property ‘Temple of Preah </w:t>
      </w:r>
      <w:proofErr w:type="spellStart"/>
      <w:r w:rsidRPr="00EC4A44">
        <w:rPr>
          <w:rFonts w:ascii="Calibri" w:eastAsia="Times New Roman" w:hAnsi="Calibri" w:cs="Times New Roman"/>
          <w:color w:val="222222"/>
        </w:rPr>
        <w:t>Vihear</w:t>
      </w:r>
      <w:proofErr w:type="spellEnd"/>
      <w:r w:rsidRPr="00EC4A44">
        <w:rPr>
          <w:rFonts w:ascii="Calibri" w:eastAsia="Times New Roman" w:hAnsi="Calibri" w:cs="Times New Roman"/>
          <w:color w:val="222222"/>
        </w:rPr>
        <w:t xml:space="preserve">’, upon the invitation of the Cambodian national authorities.” ICOMOS refers to the </w:t>
      </w:r>
      <w:r w:rsidRPr="00EC4A44">
        <w:rPr>
          <w:rFonts w:ascii="Calibri" w:eastAsia="Times New Roman" w:hAnsi="Calibri" w:cs="Times New Roman"/>
          <w:color w:val="3D3D3D"/>
          <w:shd w:val="clear" w:color="auto" w:fill="FFFFFF"/>
        </w:rPr>
        <w:t>International Council on Monuments and Sites..</w:t>
      </w:r>
    </w:p>
    <w:p w14:paraId="26DFEC12" w14:textId="77777777" w:rsidR="00EC4A44" w:rsidRPr="00EC4A44" w:rsidRDefault="00EC4A44" w:rsidP="00EC4A44">
      <w:pPr>
        <w:shd w:val="clear" w:color="auto" w:fill="FFFFFF"/>
        <w:rPr>
          <w:rFonts w:ascii="Times New Roman" w:eastAsia="Times New Roman" w:hAnsi="Times New Roman" w:cs="Times New Roman"/>
        </w:rPr>
      </w:pPr>
    </w:p>
    <w:p w14:paraId="7770381E" w14:textId="77777777" w:rsidR="00EC4A44" w:rsidRPr="00EC4A44" w:rsidRDefault="00EC4A44" w:rsidP="00EC4A44">
      <w:pPr>
        <w:shd w:val="clear" w:color="auto" w:fill="FFFFFF"/>
        <w:rPr>
          <w:rFonts w:ascii="Times New Roman" w:eastAsia="Times New Roman" w:hAnsi="Times New Roman" w:cs="Times New Roman"/>
        </w:rPr>
      </w:pPr>
      <w:r w:rsidRPr="00EC4A44">
        <w:rPr>
          <w:rFonts w:ascii="Calibri" w:eastAsia="Times New Roman" w:hAnsi="Calibri" w:cs="Times New Roman"/>
          <w:color w:val="3D3D3D"/>
          <w:shd w:val="clear" w:color="auto" w:fill="FFFFFF"/>
        </w:rPr>
        <w:t>UNESCO’s denial letter explains:</w:t>
      </w:r>
    </w:p>
    <w:p w14:paraId="2725BEFA" w14:textId="77777777" w:rsidR="00EC4A44" w:rsidRPr="00EC4A44" w:rsidRDefault="00EC4A44" w:rsidP="00EC4A44">
      <w:pPr>
        <w:shd w:val="clear" w:color="auto" w:fill="FFFFFF"/>
        <w:ind w:left="720"/>
        <w:rPr>
          <w:rFonts w:ascii="Times New Roman" w:eastAsia="Times New Roman" w:hAnsi="Times New Roman" w:cs="Times New Roman"/>
        </w:rPr>
      </w:pPr>
    </w:p>
    <w:p w14:paraId="6E1C3BD5" w14:textId="77777777" w:rsidR="00EC4A44" w:rsidRPr="00EC4A44" w:rsidRDefault="00EC4A44" w:rsidP="00EC4A44">
      <w:pPr>
        <w:shd w:val="clear" w:color="auto" w:fill="FFFFFF"/>
        <w:ind w:left="720"/>
        <w:rPr>
          <w:rFonts w:ascii="Times New Roman" w:eastAsia="Times New Roman" w:hAnsi="Times New Roman" w:cs="Times New Roman"/>
        </w:rPr>
      </w:pPr>
      <w:r w:rsidRPr="00EC4A44">
        <w:rPr>
          <w:rFonts w:ascii="Calibri" w:eastAsia="Times New Roman" w:hAnsi="Calibri" w:cs="Times New Roman"/>
          <w:color w:val="222222"/>
        </w:rPr>
        <w:t>The purpose of the mission was to assess the current state of conservation of the World Heritage property and to provide technical guidance to support its conservation and long-term preservation.</w:t>
      </w:r>
    </w:p>
    <w:p w14:paraId="4C30515D" w14:textId="77777777" w:rsidR="00EC4A44" w:rsidRPr="00EC4A44" w:rsidRDefault="00EC4A44" w:rsidP="00EC4A44">
      <w:pPr>
        <w:shd w:val="clear" w:color="auto" w:fill="FFFFFF"/>
        <w:ind w:left="720"/>
        <w:rPr>
          <w:rFonts w:ascii="Times New Roman" w:eastAsia="Times New Roman" w:hAnsi="Times New Roman" w:cs="Times New Roman"/>
        </w:rPr>
      </w:pPr>
      <w:r w:rsidRPr="00EC4A44">
        <w:rPr>
          <w:rFonts w:ascii="Calibri" w:eastAsia="Times New Roman" w:hAnsi="Calibri" w:cs="Times New Roman"/>
          <w:color w:val="222222"/>
        </w:rPr>
        <w:t> </w:t>
      </w:r>
    </w:p>
    <w:p w14:paraId="74AE47B4" w14:textId="77777777" w:rsidR="00EC4A44" w:rsidRPr="00EC4A44" w:rsidRDefault="00EC4A44" w:rsidP="00EC4A44">
      <w:pPr>
        <w:shd w:val="clear" w:color="auto" w:fill="FFFFFF"/>
        <w:ind w:left="720"/>
        <w:rPr>
          <w:rFonts w:ascii="Times New Roman" w:eastAsia="Times New Roman" w:hAnsi="Times New Roman" w:cs="Times New Roman"/>
        </w:rPr>
      </w:pPr>
      <w:r w:rsidRPr="00EC4A44">
        <w:rPr>
          <w:rFonts w:ascii="Calibri" w:eastAsia="Times New Roman" w:hAnsi="Calibri" w:cs="Times New Roman"/>
          <w:color w:val="222222"/>
        </w:rPr>
        <w:t>As is standard practice for technical advisory missions, the findings and recommendations of the mission are communicated to the Cambodian authorities.</w:t>
      </w:r>
    </w:p>
    <w:p w14:paraId="5D01CC4F" w14:textId="77777777" w:rsidR="00EC4A44" w:rsidRPr="00EC4A44" w:rsidRDefault="00EC4A44" w:rsidP="00EC4A44">
      <w:pPr>
        <w:rPr>
          <w:rFonts w:ascii="Times New Roman" w:eastAsia="Times New Roman" w:hAnsi="Times New Roman" w:cs="Times New Roman"/>
        </w:rPr>
      </w:pPr>
    </w:p>
    <w:p w14:paraId="2907DFB9" w14:textId="2ED220FE" w:rsidR="00EC4A44" w:rsidRPr="00EC4A44" w:rsidRDefault="00EC4A44" w:rsidP="00EC4A44">
      <w:pPr>
        <w:rPr>
          <w:rFonts w:ascii="Times New Roman" w:eastAsia="Times New Roman" w:hAnsi="Times New Roman" w:cs="Times New Roman"/>
        </w:rPr>
      </w:pPr>
      <w:r w:rsidRPr="00EC4A44">
        <w:rPr>
          <w:rFonts w:ascii="Calibri" w:eastAsia="Times New Roman" w:hAnsi="Calibri" w:cs="Times New Roman"/>
          <w:color w:val="222222"/>
          <w:shd w:val="clear" w:color="auto" w:fill="FFFFFF"/>
        </w:rPr>
        <w:t>The UNESCO response to my request fails to state explicitly that the request is being denied and it certainly does not cite any exemption from the access policy to justify nondisclosure. I suppose the rationale denial might be inferred, but it is not possible to guess at the reason for this or exemption being relied upon. Clause 5(1)(e) of the UNESCO Policy sets out three grounds for refusing requests, while clause 5(1)(f) provides: “If a request is denied, written justification for the decision to deny access will be provided along with information on the appeal procedure</w:t>
      </w:r>
      <w:r>
        <w:rPr>
          <w:rFonts w:ascii="Calibri" w:eastAsia="Times New Roman" w:hAnsi="Calibri" w:cs="Times New Roman"/>
          <w:color w:val="222222"/>
          <w:shd w:val="clear" w:color="auto" w:fill="FFFFFF"/>
        </w:rPr>
        <w:t>.</w:t>
      </w:r>
      <w:r w:rsidRPr="00EC4A44">
        <w:rPr>
          <w:rFonts w:ascii="Calibri" w:eastAsia="Times New Roman" w:hAnsi="Calibri" w:cs="Times New Roman"/>
          <w:color w:val="222222"/>
          <w:shd w:val="clear" w:color="auto" w:fill="FFFFFF"/>
        </w:rPr>
        <w:t>”</w:t>
      </w:r>
      <w:r>
        <w:rPr>
          <w:rFonts w:ascii="Calibri" w:eastAsia="Times New Roman" w:hAnsi="Calibri" w:cs="Times New Roman"/>
          <w:color w:val="222222"/>
          <w:shd w:val="clear" w:color="auto" w:fill="FFFFFF"/>
        </w:rPr>
        <w:t xml:space="preserve"> </w:t>
      </w:r>
      <w:r w:rsidRPr="00EC4A44">
        <w:rPr>
          <w:rFonts w:ascii="Calibri" w:eastAsia="Times New Roman" w:hAnsi="Calibri" w:cs="Times New Roman"/>
          <w:color w:val="222222"/>
          <w:shd w:val="clear" w:color="auto" w:fill="FFFFFF"/>
        </w:rPr>
        <w:t>Clearly that commitment was not following in this case. </w:t>
      </w:r>
    </w:p>
    <w:p w14:paraId="2E1E7AB3" w14:textId="77777777" w:rsidR="00EC4A44" w:rsidRPr="00EC4A44" w:rsidRDefault="00EC4A44" w:rsidP="00EC4A44">
      <w:pPr>
        <w:rPr>
          <w:rFonts w:ascii="Times New Roman" w:eastAsia="Times New Roman" w:hAnsi="Times New Roman" w:cs="Times New Roman"/>
        </w:rPr>
      </w:pPr>
    </w:p>
    <w:p w14:paraId="6255EB3C" w14:textId="5E8AB4B4" w:rsidR="00EC4A44" w:rsidRPr="00EC4A44" w:rsidRDefault="00EC4A44" w:rsidP="00EC4A44">
      <w:pPr>
        <w:rPr>
          <w:rFonts w:ascii="Times New Roman" w:eastAsia="Times New Roman" w:hAnsi="Times New Roman" w:cs="Times New Roman"/>
        </w:rPr>
      </w:pPr>
      <w:r w:rsidRPr="00EC4A44">
        <w:rPr>
          <w:rFonts w:ascii="Calibri" w:eastAsia="Times New Roman" w:hAnsi="Calibri" w:cs="Times New Roman"/>
          <w:color w:val="222222"/>
          <w:shd w:val="clear" w:color="auto" w:fill="FFFFFF"/>
        </w:rPr>
        <w:t>There would appear to be little justification for UNESCO to deny this request and</w:t>
      </w:r>
    </w:p>
    <w:p w14:paraId="152E3E35" w14:textId="77777777" w:rsidR="00EC4A44" w:rsidRPr="00EC4A44" w:rsidRDefault="00EC4A44" w:rsidP="00EC4A44">
      <w:pPr>
        <w:rPr>
          <w:rFonts w:ascii="Times New Roman" w:eastAsia="Times New Roman" w:hAnsi="Times New Roman" w:cs="Times New Roman"/>
        </w:rPr>
      </w:pPr>
      <w:r w:rsidRPr="00EC4A44">
        <w:rPr>
          <w:rFonts w:ascii="Calibri" w:eastAsia="Times New Roman" w:hAnsi="Calibri" w:cs="Times New Roman"/>
          <w:color w:val="000000"/>
        </w:rPr>
        <w:t xml:space="preserve">UNESCO has not cited any potential harm from disclosure of this report. </w:t>
      </w:r>
      <w:r w:rsidRPr="00EC4A44">
        <w:rPr>
          <w:rFonts w:ascii="Calibri" w:eastAsia="Times New Roman" w:hAnsi="Calibri" w:cs="Times New Roman"/>
          <w:color w:val="222222"/>
          <w:shd w:val="clear" w:color="auto" w:fill="FFFFFF"/>
        </w:rPr>
        <w:t>The fact that the report was shared with Cambodian officials in no way prohibits its public release and there is nothing about the report which suggests that it should otherwise be kept secret. If parts of the report are sensitive, these should be redacted and the remainder released. </w:t>
      </w:r>
    </w:p>
    <w:p w14:paraId="2A152FD4" w14:textId="77777777" w:rsidR="00EC4A44" w:rsidRPr="00EC4A44" w:rsidRDefault="00EC4A44" w:rsidP="00EC4A44">
      <w:pPr>
        <w:rPr>
          <w:rFonts w:ascii="Times New Roman" w:eastAsia="Times New Roman" w:hAnsi="Times New Roman" w:cs="Times New Roman"/>
        </w:rPr>
      </w:pPr>
    </w:p>
    <w:p w14:paraId="09D890D1" w14:textId="2CC7BB64" w:rsidR="00EC4A44" w:rsidRPr="00EC4A44" w:rsidRDefault="00EC4A44" w:rsidP="00EC4A44">
      <w:pPr>
        <w:rPr>
          <w:rFonts w:ascii="Times New Roman" w:eastAsia="Times New Roman" w:hAnsi="Times New Roman" w:cs="Times New Roman"/>
        </w:rPr>
      </w:pPr>
      <w:r w:rsidRPr="00EC4A44">
        <w:rPr>
          <w:rFonts w:ascii="Calibri" w:eastAsia="Times New Roman" w:hAnsi="Calibri" w:cs="Times New Roman"/>
          <w:color w:val="222222"/>
          <w:shd w:val="clear" w:color="auto" w:fill="FFFFFF"/>
        </w:rPr>
        <w:t xml:space="preserve">As a matter of fact, the findings of the expert mission were not solely for the use of the Cambodia government, but also to inform UNESCO </w:t>
      </w:r>
      <w:r>
        <w:rPr>
          <w:rFonts w:ascii="Calibri" w:eastAsia="Times New Roman" w:hAnsi="Calibri" w:cs="Times New Roman"/>
          <w:color w:val="222222"/>
          <w:shd w:val="clear" w:color="auto" w:fill="FFFFFF"/>
        </w:rPr>
        <w:t>about the situation</w:t>
      </w:r>
      <w:r w:rsidRPr="00EC4A44">
        <w:rPr>
          <w:rFonts w:ascii="Calibri" w:eastAsia="Times New Roman" w:hAnsi="Calibri" w:cs="Times New Roman"/>
          <w:color w:val="222222"/>
          <w:shd w:val="clear" w:color="auto" w:fill="FFFFFF"/>
        </w:rPr>
        <w:t xml:space="preserve">. As the </w:t>
      </w:r>
      <w:proofErr w:type="spellStart"/>
      <w:r w:rsidRPr="00EC4A44">
        <w:rPr>
          <w:rFonts w:ascii="Calibri" w:eastAsia="Times New Roman" w:hAnsi="Calibri" w:cs="Times New Roman"/>
          <w:color w:val="222222"/>
          <w:shd w:val="clear" w:color="auto" w:fill="FFFFFF"/>
        </w:rPr>
        <w:t>KiriPost</w:t>
      </w:r>
      <w:proofErr w:type="spellEnd"/>
      <w:r w:rsidRPr="00EC4A44">
        <w:rPr>
          <w:rFonts w:ascii="Calibri" w:eastAsia="Times New Roman" w:hAnsi="Calibri" w:cs="Times New Roman"/>
          <w:color w:val="222222"/>
          <w:shd w:val="clear" w:color="auto" w:fill="FFFFFF"/>
        </w:rPr>
        <w:t xml:space="preserve"> article indicate</w:t>
      </w:r>
      <w:r>
        <w:rPr>
          <w:rFonts w:ascii="Calibri" w:eastAsia="Times New Roman" w:hAnsi="Calibri" w:cs="Times New Roman"/>
          <w:color w:val="222222"/>
          <w:shd w:val="clear" w:color="auto" w:fill="FFFFFF"/>
        </w:rPr>
        <w:t>d</w:t>
      </w:r>
      <w:r w:rsidRPr="00EC4A44">
        <w:rPr>
          <w:rFonts w:ascii="Calibri" w:eastAsia="Times New Roman" w:hAnsi="Calibri" w:cs="Times New Roman"/>
          <w:color w:val="222222"/>
          <w:shd w:val="clear" w:color="auto" w:fill="FFFFFF"/>
        </w:rPr>
        <w:t>, UNESCO was</w:t>
      </w:r>
      <w:r>
        <w:rPr>
          <w:rFonts w:ascii="Calibri" w:eastAsia="Times New Roman" w:hAnsi="Calibri" w:cs="Times New Roman"/>
          <w:color w:val="222222"/>
          <w:shd w:val="clear" w:color="auto" w:fill="FFFFFF"/>
        </w:rPr>
        <w:t xml:space="preserve"> </w:t>
      </w:r>
      <w:r w:rsidRPr="00EC4A44">
        <w:rPr>
          <w:rFonts w:ascii="Calibri" w:eastAsia="Times New Roman" w:hAnsi="Calibri" w:cs="Times New Roman"/>
          <w:color w:val="222222"/>
          <w:shd w:val="clear" w:color="auto" w:fill="FFFFFF"/>
        </w:rPr>
        <w:t xml:space="preserve">considering financial support for restoration efforts. In April, </w:t>
      </w:r>
      <w:r w:rsidRPr="00EC4A44">
        <w:rPr>
          <w:rFonts w:ascii="Calibri" w:eastAsia="Times New Roman" w:hAnsi="Calibri" w:cs="Times New Roman"/>
          <w:color w:val="333333"/>
        </w:rPr>
        <w:t xml:space="preserve">UNESCO Cambodia pledged to contribute to the restoration of Preah </w:t>
      </w:r>
      <w:proofErr w:type="spellStart"/>
      <w:r w:rsidRPr="00EC4A44">
        <w:rPr>
          <w:rFonts w:ascii="Calibri" w:eastAsia="Times New Roman" w:hAnsi="Calibri" w:cs="Times New Roman"/>
          <w:color w:val="333333"/>
        </w:rPr>
        <w:t>Vihear</w:t>
      </w:r>
      <w:proofErr w:type="spellEnd"/>
      <w:r w:rsidRPr="00EC4A44">
        <w:rPr>
          <w:rFonts w:ascii="Calibri" w:eastAsia="Times New Roman" w:hAnsi="Calibri" w:cs="Times New Roman"/>
          <w:color w:val="333333"/>
        </w:rPr>
        <w:t xml:space="preserve"> Temple, according to a May 1 </w:t>
      </w:r>
      <w:hyperlink r:id="rId8" w:history="1">
        <w:r w:rsidRPr="00EC4A44">
          <w:rPr>
            <w:rFonts w:ascii="Calibri" w:eastAsia="Times New Roman" w:hAnsi="Calibri" w:cs="Times New Roman"/>
            <w:color w:val="0000FF"/>
            <w:u w:val="single"/>
          </w:rPr>
          <w:t>article</w:t>
        </w:r>
      </w:hyperlink>
      <w:r w:rsidRPr="00EC4A44">
        <w:rPr>
          <w:rFonts w:ascii="Calibri" w:eastAsia="Times New Roman" w:hAnsi="Calibri" w:cs="Times New Roman"/>
          <w:b/>
          <w:bCs/>
          <w:color w:val="333333"/>
        </w:rPr>
        <w:t xml:space="preserve"> </w:t>
      </w:r>
      <w:r w:rsidRPr="00EC4A44">
        <w:rPr>
          <w:rFonts w:ascii="Calibri" w:eastAsia="Times New Roman" w:hAnsi="Calibri" w:cs="Times New Roman"/>
          <w:color w:val="333333"/>
        </w:rPr>
        <w:t xml:space="preserve">in </w:t>
      </w:r>
      <w:proofErr w:type="spellStart"/>
      <w:r w:rsidRPr="00EC4A44">
        <w:rPr>
          <w:rFonts w:ascii="Calibri" w:eastAsia="Times New Roman" w:hAnsi="Calibri" w:cs="Times New Roman"/>
          <w:color w:val="333333"/>
        </w:rPr>
        <w:t>CamNess</w:t>
      </w:r>
      <w:proofErr w:type="spellEnd"/>
      <w:r w:rsidRPr="00EC4A44">
        <w:rPr>
          <w:rFonts w:ascii="Calibri" w:eastAsia="Times New Roman" w:hAnsi="Calibri" w:cs="Times New Roman"/>
          <w:color w:val="333333"/>
        </w:rPr>
        <w:t xml:space="preserve">. </w:t>
      </w:r>
      <w:r w:rsidRPr="00EC4A44">
        <w:rPr>
          <w:rFonts w:ascii="Calibri" w:eastAsia="Times New Roman" w:hAnsi="Calibri" w:cs="Times New Roman"/>
          <w:b/>
          <w:bCs/>
          <w:color w:val="333333"/>
        </w:rPr>
        <w:t>“</w:t>
      </w:r>
      <w:r w:rsidRPr="00EC4A44">
        <w:rPr>
          <w:rFonts w:ascii="Calibri" w:eastAsia="Times New Roman" w:hAnsi="Calibri" w:cs="Times New Roman"/>
          <w:color w:val="333333"/>
          <w:shd w:val="clear" w:color="auto" w:fill="FFFFFF"/>
        </w:rPr>
        <w:t>The commitment was made when Senate President Hun Sen met UNESCO Representative to Cambodia Flavio Bonetti on April 30.”</w:t>
      </w:r>
    </w:p>
    <w:p w14:paraId="54384943" w14:textId="77777777" w:rsidR="00EC4A44" w:rsidRPr="00EC4A44" w:rsidRDefault="00EC4A44" w:rsidP="00EC4A44">
      <w:pPr>
        <w:rPr>
          <w:rFonts w:ascii="Times New Roman" w:eastAsia="Times New Roman" w:hAnsi="Times New Roman" w:cs="Times New Roman"/>
        </w:rPr>
      </w:pPr>
    </w:p>
    <w:p w14:paraId="0E5F770B" w14:textId="02CA1EDC" w:rsidR="00EC4A44" w:rsidRPr="00EC4A44" w:rsidRDefault="00EC4A44" w:rsidP="00EC4A44">
      <w:pPr>
        <w:rPr>
          <w:rFonts w:ascii="Times New Roman" w:eastAsia="Times New Roman" w:hAnsi="Times New Roman" w:cs="Times New Roman"/>
        </w:rPr>
      </w:pPr>
      <w:r>
        <w:rPr>
          <w:rFonts w:ascii="Calibri" w:eastAsia="Times New Roman" w:hAnsi="Calibri" w:cs="Times New Roman"/>
          <w:color w:val="222222"/>
          <w:shd w:val="clear" w:color="auto" w:fill="FFFFFF"/>
        </w:rPr>
        <w:t>D</w:t>
      </w:r>
      <w:r w:rsidRPr="00EC4A44">
        <w:rPr>
          <w:rFonts w:ascii="Calibri" w:eastAsia="Times New Roman" w:hAnsi="Calibri" w:cs="Times New Roman"/>
          <w:color w:val="222222"/>
          <w:shd w:val="clear" w:color="auto" w:fill="FFFFFF"/>
        </w:rPr>
        <w:t xml:space="preserve">isclosure of the </w:t>
      </w:r>
      <w:r>
        <w:rPr>
          <w:rFonts w:ascii="Calibri" w:eastAsia="Times New Roman" w:hAnsi="Calibri" w:cs="Times New Roman"/>
          <w:color w:val="222222"/>
          <w:shd w:val="clear" w:color="auto" w:fill="FFFFFF"/>
        </w:rPr>
        <w:t xml:space="preserve">mission </w:t>
      </w:r>
      <w:r w:rsidRPr="00EC4A44">
        <w:rPr>
          <w:rFonts w:ascii="Calibri" w:eastAsia="Times New Roman" w:hAnsi="Calibri" w:cs="Times New Roman"/>
          <w:color w:val="222222"/>
          <w:shd w:val="clear" w:color="auto" w:fill="FFFFFF"/>
        </w:rPr>
        <w:t>report is relevant to furthering public understanding of UNESCO’s response.</w:t>
      </w:r>
    </w:p>
    <w:p w14:paraId="7F66A374" w14:textId="77777777" w:rsidR="00EC4A44" w:rsidRPr="00EC4A44" w:rsidRDefault="00EC4A44" w:rsidP="00EC4A44">
      <w:pPr>
        <w:rPr>
          <w:rFonts w:ascii="Times New Roman" w:eastAsia="Times New Roman" w:hAnsi="Times New Roman" w:cs="Times New Roman"/>
        </w:rPr>
      </w:pPr>
    </w:p>
    <w:p w14:paraId="1F999DC4" w14:textId="77777777" w:rsidR="00EC4A44" w:rsidRPr="00EC4A44" w:rsidRDefault="00EC4A44" w:rsidP="00EC4A44">
      <w:pPr>
        <w:rPr>
          <w:rFonts w:ascii="Times New Roman" w:eastAsia="Times New Roman" w:hAnsi="Times New Roman" w:cs="Times New Roman"/>
        </w:rPr>
      </w:pPr>
      <w:r w:rsidRPr="00EC4A44">
        <w:rPr>
          <w:rFonts w:ascii="Calibri" w:eastAsia="Times New Roman" w:hAnsi="Calibri" w:cs="Times New Roman"/>
          <w:color w:val="222222"/>
          <w:shd w:val="clear" w:color="auto" w:fill="FFFFFF"/>
        </w:rPr>
        <w:t>The review and appeal process (5.2) in UNESCO’s access policy contemplates that the Panel may consider release of information in the “public interest.” This is described here:</w:t>
      </w:r>
    </w:p>
    <w:p w14:paraId="63462F29" w14:textId="77777777" w:rsidR="00EC4A44" w:rsidRPr="00EC4A44" w:rsidRDefault="00EC4A44" w:rsidP="00EC4A44">
      <w:pPr>
        <w:rPr>
          <w:rFonts w:ascii="Times New Roman" w:eastAsia="Times New Roman" w:hAnsi="Times New Roman" w:cs="Times New Roman"/>
        </w:rPr>
      </w:pPr>
    </w:p>
    <w:p w14:paraId="168C1243" w14:textId="77777777" w:rsidR="00EC4A44" w:rsidRPr="00EC4A44" w:rsidRDefault="00EC4A44" w:rsidP="00EC4A44">
      <w:pPr>
        <w:ind w:left="720"/>
        <w:rPr>
          <w:rFonts w:ascii="Times New Roman" w:eastAsia="Times New Roman" w:hAnsi="Times New Roman" w:cs="Times New Roman"/>
        </w:rPr>
      </w:pPr>
      <w:r w:rsidRPr="00EC4A44">
        <w:rPr>
          <w:rFonts w:ascii="Calibri" w:eastAsia="Times New Roman" w:hAnsi="Calibri" w:cs="Times New Roman"/>
          <w:color w:val="212121"/>
          <w:shd w:val="clear" w:color="auto" w:fill="FFFFFF"/>
        </w:rPr>
        <w:t>(c) Harm test and public interest override: In exceptional circumstances, UNESCO reserves the right to disclose the information deemed confidential in paragraph </w:t>
      </w:r>
      <w:hyperlink r:id="rId9" w:anchor="policies" w:history="1">
        <w:r w:rsidRPr="00EC4A44">
          <w:rPr>
            <w:rFonts w:ascii="Calibri" w:eastAsia="Times New Roman" w:hAnsi="Calibri" w:cs="Times New Roman"/>
            <w:color w:val="0077D4"/>
            <w:u w:val="single"/>
            <w:shd w:val="clear" w:color="auto" w:fill="FFFFFF"/>
          </w:rPr>
          <w:t>Policies</w:t>
        </w:r>
      </w:hyperlink>
      <w:r w:rsidRPr="00EC4A44">
        <w:rPr>
          <w:rFonts w:ascii="Calibri" w:eastAsia="Times New Roman" w:hAnsi="Calibri" w:cs="Times New Roman"/>
          <w:color w:val="212121"/>
          <w:shd w:val="clear" w:color="auto" w:fill="FFFFFF"/>
        </w:rPr>
        <w:t>: Exceptions. The Panel will consider all requests. UNESCO may exercise this right if it determines that the overall benefits and public interest of such disclosure outweighs the likely harm to the interest(s) protected by the exception(s). This may include situations in which the disclosure of certain confidential information would, in UNESCO’s view, be likely to avert imminent and serious harm to public health or safety, and/or imminent and significant adverse impacts on the environment. Such disclosure by UNESCO would be on the most restricted basis necessary to achieve the purpose of the disclosure. If the confidential information has been provided by or relates to a Member State or third party, UNESCO would make such disclosure only after informing the Member State or third party of its concerns and considering their plans to address and mitigate the potential harm involved.</w:t>
      </w:r>
    </w:p>
    <w:p w14:paraId="16A54A11" w14:textId="77777777" w:rsidR="00EC4A44" w:rsidRPr="00EC4A44" w:rsidRDefault="00EC4A44" w:rsidP="00EC4A44">
      <w:pPr>
        <w:rPr>
          <w:rFonts w:ascii="Times New Roman" w:eastAsia="Times New Roman" w:hAnsi="Times New Roman" w:cs="Times New Roman"/>
        </w:rPr>
      </w:pPr>
    </w:p>
    <w:p w14:paraId="5E172AB7" w14:textId="70D9161C" w:rsidR="00EC4A44" w:rsidRPr="00EC4A44" w:rsidRDefault="00EC4A44" w:rsidP="00EC4A44">
      <w:pPr>
        <w:rPr>
          <w:rFonts w:ascii="Times New Roman" w:eastAsia="Times New Roman" w:hAnsi="Times New Roman" w:cs="Times New Roman"/>
        </w:rPr>
      </w:pPr>
      <w:r w:rsidRPr="00EC4A44">
        <w:rPr>
          <w:rFonts w:ascii="Calibri" w:eastAsia="Times New Roman" w:hAnsi="Calibri" w:cs="Times New Roman"/>
          <w:color w:val="000000"/>
        </w:rPr>
        <w:t xml:space="preserve">This provision should be applied here. The Panel </w:t>
      </w:r>
      <w:r>
        <w:rPr>
          <w:rFonts w:ascii="Calibri" w:eastAsia="Times New Roman" w:hAnsi="Calibri" w:cs="Times New Roman"/>
          <w:color w:val="000000"/>
        </w:rPr>
        <w:t xml:space="preserve">can </w:t>
      </w:r>
      <w:r w:rsidRPr="00EC4A44">
        <w:rPr>
          <w:rFonts w:ascii="Calibri" w:eastAsia="Times New Roman" w:hAnsi="Calibri" w:cs="Times New Roman"/>
          <w:color w:val="212121"/>
          <w:shd w:val="clear" w:color="auto" w:fill="FFFFFF"/>
        </w:rPr>
        <w:t>determine whether the overall benefits and public interest of disclosure outweigh any likely harm.</w:t>
      </w:r>
    </w:p>
    <w:p w14:paraId="39CEA5B1" w14:textId="77777777" w:rsidR="00EC4A44" w:rsidRPr="00EC4A44" w:rsidRDefault="00EC4A44" w:rsidP="00EC4A44">
      <w:pPr>
        <w:rPr>
          <w:rFonts w:ascii="Times New Roman" w:eastAsia="Times New Roman" w:hAnsi="Times New Roman" w:cs="Times New Roman"/>
        </w:rPr>
      </w:pPr>
    </w:p>
    <w:p w14:paraId="47B750C4" w14:textId="77777777" w:rsidR="00EC4A44" w:rsidRPr="00EC4A44" w:rsidRDefault="00EC4A44" w:rsidP="00EC4A44">
      <w:pPr>
        <w:shd w:val="clear" w:color="auto" w:fill="FFFFFF"/>
        <w:rPr>
          <w:rFonts w:ascii="Times New Roman" w:eastAsia="Times New Roman" w:hAnsi="Times New Roman" w:cs="Times New Roman"/>
        </w:rPr>
      </w:pPr>
      <w:r w:rsidRPr="00EC4A44">
        <w:rPr>
          <w:rFonts w:ascii="Calibri" w:eastAsia="Times New Roman" w:hAnsi="Calibri" w:cs="Times New Roman"/>
          <w:color w:val="000000"/>
          <w:shd w:val="clear" w:color="auto" w:fill="FFFFFF"/>
        </w:rPr>
        <w:t xml:space="preserve">The damage that Preah </w:t>
      </w:r>
      <w:proofErr w:type="spellStart"/>
      <w:r w:rsidRPr="00EC4A44">
        <w:rPr>
          <w:rFonts w:ascii="Calibri" w:eastAsia="Times New Roman" w:hAnsi="Calibri" w:cs="Times New Roman"/>
          <w:color w:val="000000"/>
          <w:shd w:val="clear" w:color="auto" w:fill="FFFFFF"/>
        </w:rPr>
        <w:t>Vihear</w:t>
      </w:r>
      <w:proofErr w:type="spellEnd"/>
      <w:r w:rsidRPr="00EC4A44">
        <w:rPr>
          <w:rFonts w:ascii="Calibri" w:eastAsia="Times New Roman" w:hAnsi="Calibri" w:cs="Times New Roman"/>
          <w:color w:val="000000"/>
          <w:shd w:val="clear" w:color="auto" w:fill="FFFFFF"/>
        </w:rPr>
        <w:t xml:space="preserve"> temple suffered in the 2025 border conflict ranks among the most extensive at a World Heritage site since the program began in 1972. For that reason, the temple has generated intense interest in countries around the world that are trying to protect their own heritage sites. UNESCO's findings at Preah </w:t>
      </w:r>
      <w:proofErr w:type="spellStart"/>
      <w:r w:rsidRPr="00EC4A44">
        <w:rPr>
          <w:rFonts w:ascii="Calibri" w:eastAsia="Times New Roman" w:hAnsi="Calibri" w:cs="Times New Roman"/>
          <w:color w:val="000000"/>
          <w:shd w:val="clear" w:color="auto" w:fill="FFFFFF"/>
        </w:rPr>
        <w:t>Vihear</w:t>
      </w:r>
      <w:proofErr w:type="spellEnd"/>
      <w:r w:rsidRPr="00EC4A44">
        <w:rPr>
          <w:rFonts w:ascii="Calibri" w:eastAsia="Times New Roman" w:hAnsi="Calibri" w:cs="Times New Roman"/>
          <w:color w:val="000000"/>
          <w:shd w:val="clear" w:color="auto" w:fill="FFFFFF"/>
        </w:rPr>
        <w:t xml:space="preserve"> and its potential role in the site's repair are for that reason of high public interest.</w:t>
      </w:r>
    </w:p>
    <w:p w14:paraId="5EA24465" w14:textId="77777777" w:rsidR="00EC4A44" w:rsidRPr="00EC4A44" w:rsidRDefault="00EC4A44" w:rsidP="00EC4A44">
      <w:pPr>
        <w:shd w:val="clear" w:color="auto" w:fill="FFFFFF"/>
        <w:rPr>
          <w:rFonts w:ascii="Times New Roman" w:eastAsia="Times New Roman" w:hAnsi="Times New Roman" w:cs="Times New Roman"/>
        </w:rPr>
      </w:pPr>
    </w:p>
    <w:p w14:paraId="1226C4B0" w14:textId="77777777" w:rsidR="00EC4A44" w:rsidRPr="00EC4A44" w:rsidRDefault="00EC4A44" w:rsidP="00EC4A44">
      <w:pPr>
        <w:rPr>
          <w:rFonts w:ascii="Times New Roman" w:eastAsia="Times New Roman" w:hAnsi="Times New Roman" w:cs="Times New Roman"/>
        </w:rPr>
      </w:pPr>
      <w:r w:rsidRPr="00EC4A44">
        <w:rPr>
          <w:rFonts w:ascii="Calibri" w:eastAsia="Times New Roman" w:hAnsi="Calibri" w:cs="Times New Roman"/>
          <w:color w:val="000000"/>
        </w:rPr>
        <w:t>The report would likely be the definitive description of the destruction and of the necessary repairs. As such it is a critically important assessment. </w:t>
      </w:r>
    </w:p>
    <w:p w14:paraId="74546049" w14:textId="77777777" w:rsidR="00EC4A44" w:rsidRPr="00EC4A44" w:rsidRDefault="00EC4A44" w:rsidP="00EC4A44">
      <w:pPr>
        <w:shd w:val="clear" w:color="auto" w:fill="FFFFFF"/>
        <w:rPr>
          <w:rFonts w:ascii="Times New Roman" w:eastAsia="Times New Roman" w:hAnsi="Times New Roman" w:cs="Times New Roman"/>
        </w:rPr>
      </w:pPr>
    </w:p>
    <w:p w14:paraId="63FED43E" w14:textId="45F575F4" w:rsidR="00EC4A44" w:rsidRPr="00EC4A44" w:rsidRDefault="00EC4A44" w:rsidP="00EC4A44">
      <w:pPr>
        <w:shd w:val="clear" w:color="auto" w:fill="FFFFFF"/>
        <w:rPr>
          <w:rFonts w:ascii="Times New Roman" w:eastAsia="Times New Roman" w:hAnsi="Times New Roman" w:cs="Times New Roman"/>
        </w:rPr>
      </w:pPr>
      <w:r w:rsidRPr="00EC4A44">
        <w:rPr>
          <w:rFonts w:ascii="Calibri" w:eastAsia="Times New Roman" w:hAnsi="Calibri" w:cs="Times New Roman"/>
          <w:color w:val="000000"/>
          <w:shd w:val="clear" w:color="auto" w:fill="FFFFFF"/>
        </w:rPr>
        <w:t xml:space="preserve">Disclosure of the report would draw more public attention to the condition of the temple and what is necessary to fix it and preserve it for the future. </w:t>
      </w:r>
    </w:p>
    <w:p w14:paraId="422134F3" w14:textId="77777777" w:rsidR="00EC4A44" w:rsidRPr="00EC4A44" w:rsidRDefault="00EC4A44" w:rsidP="00EC4A44">
      <w:pPr>
        <w:shd w:val="clear" w:color="auto" w:fill="FFFFFF"/>
        <w:rPr>
          <w:rFonts w:ascii="Times New Roman" w:eastAsia="Times New Roman" w:hAnsi="Times New Roman" w:cs="Times New Roman"/>
        </w:rPr>
      </w:pPr>
    </w:p>
    <w:p w14:paraId="0EF933BC" w14:textId="74BADAC5" w:rsidR="00EC4A44" w:rsidRDefault="00EC4A44" w:rsidP="00EC4A44">
      <w:pPr>
        <w:shd w:val="clear" w:color="auto" w:fill="FFFFFF"/>
        <w:rPr>
          <w:rFonts w:ascii="Calibri" w:eastAsia="Times New Roman" w:hAnsi="Calibri" w:cs="Times New Roman"/>
          <w:color w:val="000000"/>
          <w:shd w:val="clear" w:color="auto" w:fill="FFFFFF"/>
        </w:rPr>
      </w:pPr>
      <w:r w:rsidRPr="00EC4A44">
        <w:rPr>
          <w:rFonts w:ascii="Calibri" w:eastAsia="Times New Roman" w:hAnsi="Calibri" w:cs="Times New Roman"/>
          <w:color w:val="000000"/>
          <w:shd w:val="clear" w:color="auto" w:fill="FFFFFF"/>
        </w:rPr>
        <w:t>In the absence of the report, any assessment of the adequacy of the response will be seriously hampered, again to the detriment of the public interest.</w:t>
      </w:r>
    </w:p>
    <w:p w14:paraId="3F679C32" w14:textId="04E001E9" w:rsidR="00EC4A44" w:rsidRDefault="00EC4A44" w:rsidP="00EC4A44">
      <w:pPr>
        <w:shd w:val="clear" w:color="auto" w:fill="FFFFFF"/>
        <w:rPr>
          <w:rFonts w:ascii="Times New Roman" w:eastAsia="Times New Roman" w:hAnsi="Times New Roman" w:cs="Times New Roman"/>
        </w:rPr>
      </w:pPr>
    </w:p>
    <w:p w14:paraId="7EB7D9B8" w14:textId="6CE15B40" w:rsidR="00EC4A44" w:rsidRPr="00EC4A44" w:rsidRDefault="00EC4A44" w:rsidP="00EC4A44">
      <w:pPr>
        <w:shd w:val="clear" w:color="auto" w:fill="FFFFFF"/>
        <w:rPr>
          <w:rFonts w:ascii="Times New Roman" w:eastAsia="Times New Roman" w:hAnsi="Times New Roman" w:cs="Times New Roman"/>
        </w:rPr>
      </w:pPr>
      <w:r>
        <w:rPr>
          <w:rFonts w:ascii="Calibri" w:eastAsia="Times New Roman" w:hAnsi="Calibri" w:cs="Times New Roman"/>
          <w:color w:val="000000"/>
          <w:shd w:val="clear" w:color="auto" w:fill="FFFFFF"/>
        </w:rPr>
        <w:t>P</w:t>
      </w:r>
      <w:r w:rsidRPr="00EC4A44">
        <w:rPr>
          <w:rFonts w:ascii="Calibri" w:eastAsia="Times New Roman" w:hAnsi="Calibri" w:cs="Times New Roman"/>
          <w:color w:val="000000"/>
          <w:shd w:val="clear" w:color="auto" w:fill="FFFFFF"/>
        </w:rPr>
        <w:t xml:space="preserve">ublicity </w:t>
      </w:r>
      <w:r>
        <w:rPr>
          <w:rFonts w:ascii="Calibri" w:eastAsia="Times New Roman" w:hAnsi="Calibri" w:cs="Times New Roman"/>
          <w:color w:val="000000"/>
          <w:shd w:val="clear" w:color="auto" w:fill="FFFFFF"/>
        </w:rPr>
        <w:t>of UNESCO’s findings c</w:t>
      </w:r>
      <w:r w:rsidRPr="00EC4A44">
        <w:rPr>
          <w:rFonts w:ascii="Calibri" w:eastAsia="Times New Roman" w:hAnsi="Calibri" w:cs="Times New Roman"/>
          <w:color w:val="000000"/>
          <w:shd w:val="clear" w:color="auto" w:fill="FFFFFF"/>
        </w:rPr>
        <w:t xml:space="preserve">ould possibly lead to </w:t>
      </w:r>
      <w:r>
        <w:rPr>
          <w:rFonts w:ascii="Calibri" w:eastAsia="Times New Roman" w:hAnsi="Calibri" w:cs="Times New Roman"/>
          <w:color w:val="000000"/>
          <w:shd w:val="clear" w:color="auto" w:fill="FFFFFF"/>
        </w:rPr>
        <w:t>wider public awareness of the situation and other f</w:t>
      </w:r>
      <w:r w:rsidRPr="00EC4A44">
        <w:rPr>
          <w:rFonts w:ascii="Calibri" w:eastAsia="Times New Roman" w:hAnsi="Calibri" w:cs="Times New Roman"/>
          <w:color w:val="000000"/>
          <w:shd w:val="clear" w:color="auto" w:fill="FFFFFF"/>
        </w:rPr>
        <w:t>inancial support for the temple’s preservation. </w:t>
      </w:r>
    </w:p>
    <w:p w14:paraId="09426487" w14:textId="77777777" w:rsidR="00EC4A44" w:rsidRPr="00EC4A44" w:rsidRDefault="00EC4A44" w:rsidP="00EC4A44">
      <w:pPr>
        <w:rPr>
          <w:rFonts w:ascii="Times New Roman" w:eastAsia="Times New Roman" w:hAnsi="Times New Roman" w:cs="Times New Roman"/>
        </w:rPr>
      </w:pPr>
    </w:p>
    <w:p w14:paraId="53174F7B" w14:textId="77777777" w:rsidR="00EC4A44" w:rsidRPr="00EC4A44" w:rsidRDefault="00EC4A44" w:rsidP="00EC4A44">
      <w:pPr>
        <w:rPr>
          <w:rFonts w:ascii="Times New Roman" w:eastAsia="Times New Roman" w:hAnsi="Times New Roman" w:cs="Times New Roman"/>
        </w:rPr>
      </w:pPr>
      <w:r w:rsidRPr="00EC4A44">
        <w:rPr>
          <w:rFonts w:ascii="Calibri" w:eastAsia="Times New Roman" w:hAnsi="Calibri" w:cs="Times New Roman"/>
          <w:color w:val="000000"/>
        </w:rPr>
        <w:t>The Panel should review UNESCO’s response and order the disclosure of the requested material.</w:t>
      </w:r>
    </w:p>
    <w:p w14:paraId="4051039D" w14:textId="77777777" w:rsidR="00EC4A44" w:rsidRPr="00EC4A44" w:rsidRDefault="00EC4A44" w:rsidP="00EC4A44">
      <w:pPr>
        <w:rPr>
          <w:rFonts w:ascii="Times New Roman" w:eastAsia="Times New Roman" w:hAnsi="Times New Roman" w:cs="Times New Roman"/>
        </w:rPr>
      </w:pPr>
    </w:p>
    <w:p w14:paraId="7F048761" w14:textId="77777777" w:rsidR="00EC4A44" w:rsidRPr="00EC4A44" w:rsidRDefault="00EC4A44" w:rsidP="00EC4A44">
      <w:pPr>
        <w:rPr>
          <w:rFonts w:ascii="Times New Roman" w:eastAsia="Times New Roman" w:hAnsi="Times New Roman" w:cs="Times New Roman"/>
        </w:rPr>
      </w:pPr>
      <w:r w:rsidRPr="00EC4A44">
        <w:rPr>
          <w:rFonts w:ascii="Calibri" w:eastAsia="Times New Roman" w:hAnsi="Calibri" w:cs="Times New Roman"/>
          <w:b/>
          <w:bCs/>
          <w:color w:val="000000"/>
        </w:rPr>
        <w:t>Disclosure of an Opinion</w:t>
      </w:r>
    </w:p>
    <w:p w14:paraId="6BCAA346" w14:textId="77777777" w:rsidR="00EC4A44" w:rsidRPr="00EC4A44" w:rsidRDefault="00EC4A44" w:rsidP="00EC4A44">
      <w:pPr>
        <w:rPr>
          <w:rFonts w:ascii="Times New Roman" w:eastAsia="Times New Roman" w:hAnsi="Times New Roman" w:cs="Times New Roman"/>
        </w:rPr>
      </w:pPr>
    </w:p>
    <w:p w14:paraId="57E6AB31" w14:textId="77777777" w:rsidR="00EC4A44" w:rsidRPr="00EC4A44" w:rsidRDefault="00EC4A44" w:rsidP="00EC4A44">
      <w:pPr>
        <w:rPr>
          <w:rFonts w:ascii="Times New Roman" w:eastAsia="Times New Roman" w:hAnsi="Times New Roman" w:cs="Times New Roman"/>
        </w:rPr>
      </w:pPr>
      <w:r w:rsidRPr="00EC4A44">
        <w:rPr>
          <w:rFonts w:ascii="Calibri" w:eastAsia="Times New Roman" w:hAnsi="Calibri" w:cs="Times New Roman"/>
          <w:color w:val="000000"/>
        </w:rPr>
        <w:t>I request that the Panel make public its decision.</w:t>
      </w:r>
    </w:p>
    <w:p w14:paraId="47424CE5" w14:textId="77777777" w:rsidR="00EC4A44" w:rsidRPr="00EC4A44" w:rsidRDefault="00EC4A44" w:rsidP="00EC4A44">
      <w:pPr>
        <w:rPr>
          <w:rFonts w:ascii="Times New Roman" w:eastAsia="Times New Roman" w:hAnsi="Times New Roman" w:cs="Times New Roman"/>
        </w:rPr>
      </w:pPr>
    </w:p>
    <w:p w14:paraId="558CBBB7" w14:textId="77777777" w:rsidR="00EC4A44" w:rsidRPr="00EC4A44" w:rsidRDefault="00EC4A44" w:rsidP="00EC4A44">
      <w:pPr>
        <w:rPr>
          <w:rFonts w:ascii="Times New Roman" w:eastAsia="Times New Roman" w:hAnsi="Times New Roman" w:cs="Times New Roman"/>
        </w:rPr>
      </w:pPr>
      <w:r w:rsidRPr="00EC4A44">
        <w:rPr>
          <w:rFonts w:ascii="Calibri" w:eastAsia="Times New Roman" w:hAnsi="Calibri" w:cs="Times New Roman"/>
          <w:color w:val="000000"/>
        </w:rPr>
        <w:t xml:space="preserve">In an April 13 letter to this requester concerning another appeal, the Panel said it could not reveal information about its denial of the first appeal to go before the Panel. </w:t>
      </w:r>
      <w:r w:rsidRPr="00EC4A44">
        <w:rPr>
          <w:rFonts w:ascii="Calibri" w:eastAsia="Times New Roman" w:hAnsi="Calibri" w:cs="Times New Roman"/>
          <w:color w:val="3D3D3D"/>
          <w:shd w:val="clear" w:color="auto" w:fill="FFFFFF"/>
        </w:rPr>
        <w:t xml:space="preserve">The letter was signed by Jennifer </w:t>
      </w:r>
      <w:proofErr w:type="spellStart"/>
      <w:r w:rsidRPr="00EC4A44">
        <w:rPr>
          <w:rFonts w:ascii="Calibri" w:eastAsia="Times New Roman" w:hAnsi="Calibri" w:cs="Times New Roman"/>
          <w:color w:val="3D3D3D"/>
          <w:shd w:val="clear" w:color="auto" w:fill="FFFFFF"/>
        </w:rPr>
        <w:t>Linkins</w:t>
      </w:r>
      <w:proofErr w:type="spellEnd"/>
      <w:r w:rsidRPr="00EC4A44">
        <w:rPr>
          <w:rFonts w:ascii="Calibri" w:eastAsia="Times New Roman" w:hAnsi="Calibri" w:cs="Times New Roman"/>
          <w:color w:val="3D3D3D"/>
          <w:shd w:val="clear" w:color="auto" w:fill="FFFFFF"/>
        </w:rPr>
        <w:t>, the Assistant Director-General for the Sector for Administration and Management, who also serves as the Chair of the Access to Information Panel, on behalf of the Panel.</w:t>
      </w:r>
    </w:p>
    <w:p w14:paraId="130A431C" w14:textId="77777777" w:rsidR="00EC4A44" w:rsidRPr="00EC4A44" w:rsidRDefault="00EC4A44" w:rsidP="00EC4A44">
      <w:pPr>
        <w:rPr>
          <w:rFonts w:ascii="Times New Roman" w:eastAsia="Times New Roman" w:hAnsi="Times New Roman" w:cs="Times New Roman"/>
        </w:rPr>
      </w:pPr>
    </w:p>
    <w:p w14:paraId="0BBD44AB" w14:textId="77777777" w:rsidR="00EC4A44" w:rsidRPr="00EC4A44" w:rsidRDefault="00EC4A44" w:rsidP="00EC4A44">
      <w:pPr>
        <w:rPr>
          <w:rFonts w:ascii="Times New Roman" w:eastAsia="Times New Roman" w:hAnsi="Times New Roman" w:cs="Times New Roman"/>
        </w:rPr>
      </w:pPr>
      <w:r w:rsidRPr="00EC4A44">
        <w:rPr>
          <w:rFonts w:ascii="Calibri" w:eastAsia="Times New Roman" w:hAnsi="Calibri" w:cs="Times New Roman"/>
          <w:color w:val="000000"/>
        </w:rPr>
        <w:t xml:space="preserve">The letter said the Panel would </w:t>
      </w:r>
      <w:r w:rsidRPr="00EC4A44">
        <w:rPr>
          <w:rFonts w:ascii="Calibri" w:eastAsia="Times New Roman" w:hAnsi="Calibri" w:cs="Times New Roman"/>
          <w:color w:val="3D3D3D"/>
          <w:shd w:val="clear" w:color="auto" w:fill="FFFFFF"/>
        </w:rPr>
        <w:t>consider recommending “the proactive disclosure of its decisions and reasoning” in the future. The letter cautioned that any recommendations the panel makes “may require consultation with the UNESCO Member States” and would apply only prospectively.</w:t>
      </w:r>
    </w:p>
    <w:p w14:paraId="77001023" w14:textId="77777777" w:rsidR="00EC4A44" w:rsidRPr="00EC4A44" w:rsidRDefault="00EC4A44" w:rsidP="00EC4A44">
      <w:pPr>
        <w:rPr>
          <w:rFonts w:ascii="Times New Roman" w:eastAsia="Times New Roman" w:hAnsi="Times New Roman" w:cs="Times New Roman"/>
        </w:rPr>
      </w:pPr>
    </w:p>
    <w:p w14:paraId="5877FB82" w14:textId="109B987B" w:rsidR="00EC4A44" w:rsidRPr="00EC4A44" w:rsidRDefault="00EC4A44" w:rsidP="00EC4A44">
      <w:pPr>
        <w:rPr>
          <w:rFonts w:ascii="Times New Roman" w:eastAsia="Times New Roman" w:hAnsi="Times New Roman" w:cs="Times New Roman"/>
        </w:rPr>
      </w:pPr>
      <w:r w:rsidRPr="00EC4A44">
        <w:rPr>
          <w:rFonts w:ascii="Calibri" w:eastAsia="Times New Roman" w:hAnsi="Calibri" w:cs="Times New Roman"/>
          <w:color w:val="000000"/>
        </w:rPr>
        <w:t xml:space="preserve">There is no reason, however, to alter the policy for the Panel to </w:t>
      </w:r>
      <w:r>
        <w:rPr>
          <w:rFonts w:ascii="Calibri" w:eastAsia="Times New Roman" w:hAnsi="Calibri" w:cs="Times New Roman"/>
          <w:color w:val="000000"/>
        </w:rPr>
        <w:t xml:space="preserve">issue its </w:t>
      </w:r>
      <w:r w:rsidRPr="00EC4A44">
        <w:rPr>
          <w:rFonts w:ascii="Calibri" w:eastAsia="Times New Roman" w:hAnsi="Calibri" w:cs="Times New Roman"/>
          <w:color w:val="000000"/>
        </w:rPr>
        <w:t>decisions.</w:t>
      </w:r>
    </w:p>
    <w:p w14:paraId="0DF8A08B" w14:textId="77777777" w:rsidR="00EC4A44" w:rsidRPr="00EC4A44" w:rsidRDefault="00EC4A44" w:rsidP="00EC4A44">
      <w:pPr>
        <w:rPr>
          <w:rFonts w:ascii="Times New Roman" w:eastAsia="Times New Roman" w:hAnsi="Times New Roman" w:cs="Times New Roman"/>
        </w:rPr>
      </w:pPr>
    </w:p>
    <w:p w14:paraId="1633A0B5" w14:textId="3C354E2C" w:rsidR="00EC4A44" w:rsidRDefault="00EC4A44" w:rsidP="00EC4A44">
      <w:pPr>
        <w:rPr>
          <w:rFonts w:ascii="Calibri" w:eastAsia="Times New Roman" w:hAnsi="Calibri" w:cs="Times New Roman"/>
          <w:color w:val="3D3D3D"/>
          <w:shd w:val="clear" w:color="auto" w:fill="FFFFFF"/>
        </w:rPr>
      </w:pPr>
      <w:r w:rsidRPr="00EC4A44">
        <w:rPr>
          <w:rFonts w:ascii="Calibri" w:eastAsia="Times New Roman" w:hAnsi="Calibri" w:cs="Times New Roman"/>
          <w:color w:val="3D3D3D"/>
          <w:shd w:val="clear" w:color="auto" w:fill="FFFFFF"/>
        </w:rPr>
        <w:t>The April 13 letter cited an unusual circumstance, that the Panel did not actually prepare a decision. Instead its conclusions and rationales were part of the panel’s “deliberations.” These deliberations “were not formally distinguished from the final decision, and no separate, public-facing decision document was prepared,” according to the letter.</w:t>
      </w:r>
    </w:p>
    <w:p w14:paraId="6404BD42" w14:textId="77777777" w:rsidR="00EC4A44" w:rsidRPr="00EC4A44" w:rsidRDefault="00EC4A44" w:rsidP="00EC4A44">
      <w:pPr>
        <w:rPr>
          <w:rFonts w:ascii="Times New Roman" w:eastAsia="Times New Roman" w:hAnsi="Times New Roman" w:cs="Times New Roman"/>
        </w:rPr>
      </w:pPr>
    </w:p>
    <w:p w14:paraId="55A8F9AC" w14:textId="24DD6D90" w:rsidR="00EC4A44" w:rsidRDefault="00EC4A44" w:rsidP="00EC4A44">
      <w:pPr>
        <w:shd w:val="clear" w:color="auto" w:fill="FFFFFF"/>
        <w:rPr>
          <w:rFonts w:ascii="Calibri" w:eastAsia="Times New Roman" w:hAnsi="Calibri" w:cs="Times New Roman"/>
          <w:color w:val="3D3D3D"/>
        </w:rPr>
      </w:pPr>
      <w:r w:rsidRPr="00EC4A44">
        <w:rPr>
          <w:rFonts w:ascii="Calibri" w:eastAsia="Times New Roman" w:hAnsi="Calibri" w:cs="Times New Roman"/>
          <w:color w:val="3D3D3D"/>
        </w:rPr>
        <w:t>The panel said it could not release any record of the deliberations, because the access policy “exempts internal deliberations and communications from disclosure to protect the integrity of the Panel’s deliberative process and confidentiality where required.”</w:t>
      </w:r>
    </w:p>
    <w:p w14:paraId="5DC0E5F5" w14:textId="77777777" w:rsidR="00EC4A44" w:rsidRPr="00EC4A44" w:rsidRDefault="00EC4A44" w:rsidP="00EC4A44">
      <w:pPr>
        <w:shd w:val="clear" w:color="auto" w:fill="FFFFFF"/>
        <w:rPr>
          <w:rFonts w:ascii="Times New Roman" w:eastAsia="Times New Roman" w:hAnsi="Times New Roman" w:cs="Times New Roman"/>
        </w:rPr>
      </w:pPr>
    </w:p>
    <w:p w14:paraId="7136CDAC" w14:textId="785CFBC2" w:rsidR="00EC4A44" w:rsidRPr="00EC4A44" w:rsidRDefault="00EC4A44" w:rsidP="00EC4A44">
      <w:pPr>
        <w:rPr>
          <w:rFonts w:ascii="Times New Roman" w:eastAsia="Times New Roman" w:hAnsi="Times New Roman" w:cs="Times New Roman"/>
        </w:rPr>
      </w:pPr>
      <w:r>
        <w:rPr>
          <w:rFonts w:ascii="Calibri" w:eastAsia="Times New Roman" w:hAnsi="Calibri" w:cs="Times New Roman"/>
          <w:color w:val="3D3D3D"/>
        </w:rPr>
        <w:t xml:space="preserve">Preparation </w:t>
      </w:r>
      <w:r w:rsidRPr="00EC4A44">
        <w:rPr>
          <w:rFonts w:ascii="Calibri" w:eastAsia="Times New Roman" w:hAnsi="Calibri" w:cs="Times New Roman"/>
          <w:color w:val="3D3D3D"/>
        </w:rPr>
        <w:t xml:space="preserve">a decision would moot any such consideration about exposing internal deliberations. </w:t>
      </w:r>
      <w:r w:rsidRPr="00EC4A44">
        <w:rPr>
          <w:rFonts w:ascii="Calibri" w:eastAsia="Times New Roman" w:hAnsi="Calibri" w:cs="Times New Roman"/>
          <w:color w:val="3D3D3D"/>
        </w:rPr>
        <w:t xml:space="preserve">The Panel </w:t>
      </w:r>
      <w:r>
        <w:rPr>
          <w:rFonts w:ascii="Calibri" w:eastAsia="Times New Roman" w:hAnsi="Calibri" w:cs="Times New Roman"/>
          <w:color w:val="3D3D3D"/>
        </w:rPr>
        <w:t xml:space="preserve">could </w:t>
      </w:r>
      <w:r w:rsidRPr="00EC4A44">
        <w:rPr>
          <w:rFonts w:ascii="Calibri" w:eastAsia="Times New Roman" w:hAnsi="Calibri" w:cs="Times New Roman"/>
          <w:color w:val="3D3D3D"/>
        </w:rPr>
        <w:t>provid</w:t>
      </w:r>
      <w:r>
        <w:rPr>
          <w:rFonts w:ascii="Calibri" w:eastAsia="Times New Roman" w:hAnsi="Calibri" w:cs="Times New Roman"/>
          <w:color w:val="3D3D3D"/>
        </w:rPr>
        <w:t>e</w:t>
      </w:r>
      <w:r w:rsidRPr="00EC4A44">
        <w:rPr>
          <w:rFonts w:ascii="Calibri" w:eastAsia="Times New Roman" w:hAnsi="Calibri" w:cs="Times New Roman"/>
          <w:color w:val="3D3D3D"/>
        </w:rPr>
        <w:t xml:space="preserve"> its reasoning and conclusions</w:t>
      </w:r>
      <w:r>
        <w:rPr>
          <w:rFonts w:ascii="Calibri" w:eastAsia="Times New Roman" w:hAnsi="Calibri" w:cs="Times New Roman"/>
          <w:color w:val="3D3D3D"/>
        </w:rPr>
        <w:t xml:space="preserve">. </w:t>
      </w:r>
      <w:r w:rsidRPr="00EC4A44">
        <w:rPr>
          <w:rFonts w:ascii="Calibri" w:eastAsia="Times New Roman" w:hAnsi="Calibri" w:cs="Times New Roman"/>
          <w:color w:val="000000"/>
        </w:rPr>
        <w:t xml:space="preserve">This is </w:t>
      </w:r>
      <w:r w:rsidRPr="00EC4A44">
        <w:rPr>
          <w:rFonts w:ascii="Calibri" w:eastAsia="Times New Roman" w:hAnsi="Calibri" w:cs="Times New Roman"/>
          <w:color w:val="3D3D3D"/>
          <w:shd w:val="clear" w:color="auto" w:fill="FFFFFF"/>
        </w:rPr>
        <w:t>normal procedure for access appellate bodies worldwide.</w:t>
      </w:r>
    </w:p>
    <w:p w14:paraId="07A5D5E5" w14:textId="77777777" w:rsidR="00EC4A44" w:rsidRDefault="00EC4A44" w:rsidP="00EC4A44">
      <w:pPr>
        <w:shd w:val="clear" w:color="auto" w:fill="FFFFFF"/>
        <w:rPr>
          <w:rFonts w:ascii="Calibri" w:eastAsia="Times New Roman" w:hAnsi="Calibri" w:cs="Times New Roman"/>
          <w:color w:val="3D3D3D"/>
        </w:rPr>
      </w:pPr>
    </w:p>
    <w:p w14:paraId="4E7F24FC" w14:textId="2F56DB3A" w:rsidR="00EC4A44" w:rsidRDefault="00EC4A44" w:rsidP="00EC4A44">
      <w:pPr>
        <w:shd w:val="clear" w:color="auto" w:fill="FFFFFF"/>
        <w:rPr>
          <w:rFonts w:ascii="Calibri" w:eastAsia="Times New Roman" w:hAnsi="Calibri" w:cs="Times New Roman"/>
          <w:color w:val="3D3D3D"/>
        </w:rPr>
      </w:pPr>
      <w:r>
        <w:rPr>
          <w:rFonts w:ascii="Calibri" w:eastAsia="Times New Roman" w:hAnsi="Calibri" w:cs="Times New Roman"/>
          <w:color w:val="3D3D3D"/>
        </w:rPr>
        <w:t xml:space="preserve">By issuing a decision </w:t>
      </w:r>
      <w:r w:rsidRPr="00EC4A44">
        <w:rPr>
          <w:rFonts w:ascii="Calibri" w:eastAsia="Times New Roman" w:hAnsi="Calibri" w:cs="Times New Roman"/>
          <w:color w:val="3D3D3D"/>
        </w:rPr>
        <w:t>there would no need to invoke the deliberative process exemption.</w:t>
      </w:r>
      <w:r>
        <w:rPr>
          <w:rFonts w:ascii="Calibri" w:eastAsia="Times New Roman" w:hAnsi="Calibri" w:cs="Times New Roman"/>
          <w:color w:val="3D3D3D"/>
        </w:rPr>
        <w:t xml:space="preserve"> </w:t>
      </w:r>
      <w:r w:rsidRPr="00EC4A44">
        <w:rPr>
          <w:rFonts w:ascii="Calibri" w:eastAsia="Times New Roman" w:hAnsi="Calibri" w:cs="Times New Roman"/>
          <w:color w:val="3D3D3D"/>
        </w:rPr>
        <w:t xml:space="preserve">Also note, that the </w:t>
      </w:r>
      <w:r>
        <w:rPr>
          <w:rFonts w:ascii="Calibri" w:eastAsia="Times New Roman" w:hAnsi="Calibri" w:cs="Times New Roman"/>
          <w:color w:val="3D3D3D"/>
        </w:rPr>
        <w:t xml:space="preserve">deliberative process </w:t>
      </w:r>
      <w:r w:rsidRPr="00EC4A44">
        <w:rPr>
          <w:rFonts w:ascii="Calibri" w:eastAsia="Times New Roman" w:hAnsi="Calibri" w:cs="Times New Roman"/>
          <w:color w:val="3D3D3D"/>
        </w:rPr>
        <w:t>exemption could be waived in the public interest.</w:t>
      </w:r>
      <w:r>
        <w:rPr>
          <w:rFonts w:ascii="Calibri" w:eastAsia="Times New Roman" w:hAnsi="Calibri" w:cs="Times New Roman"/>
          <w:color w:val="3D3D3D"/>
        </w:rPr>
        <w:t xml:space="preserve"> Promoting u</w:t>
      </w:r>
      <w:r w:rsidRPr="00EC4A44">
        <w:rPr>
          <w:rFonts w:ascii="Calibri" w:eastAsia="Times New Roman" w:hAnsi="Calibri" w:cs="Times New Roman"/>
          <w:color w:val="3D3D3D"/>
        </w:rPr>
        <w:t xml:space="preserve">nderstanding </w:t>
      </w:r>
      <w:r>
        <w:rPr>
          <w:rFonts w:ascii="Calibri" w:eastAsia="Times New Roman" w:hAnsi="Calibri" w:cs="Times New Roman"/>
          <w:color w:val="3D3D3D"/>
        </w:rPr>
        <w:t xml:space="preserve">of </w:t>
      </w:r>
      <w:r w:rsidRPr="00EC4A44">
        <w:rPr>
          <w:rFonts w:ascii="Calibri" w:eastAsia="Times New Roman" w:hAnsi="Calibri" w:cs="Times New Roman"/>
          <w:color w:val="3D3D3D"/>
        </w:rPr>
        <w:t>the Panel’s reasoning would surely qualify.</w:t>
      </w:r>
    </w:p>
    <w:p w14:paraId="39EAB7EF" w14:textId="77777777" w:rsidR="00EC4A44" w:rsidRPr="00EC4A44" w:rsidRDefault="00EC4A44" w:rsidP="00EC4A44">
      <w:pPr>
        <w:shd w:val="clear" w:color="auto" w:fill="FFFFFF"/>
        <w:rPr>
          <w:rFonts w:ascii="Times New Roman" w:eastAsia="Times New Roman" w:hAnsi="Times New Roman" w:cs="Times New Roman"/>
        </w:rPr>
      </w:pPr>
    </w:p>
    <w:p w14:paraId="59C40530" w14:textId="77777777" w:rsidR="00EC4A44" w:rsidRPr="00EC4A44" w:rsidRDefault="00EC4A44" w:rsidP="00EC4A44">
      <w:pPr>
        <w:rPr>
          <w:rFonts w:ascii="Times New Roman" w:eastAsia="Times New Roman" w:hAnsi="Times New Roman" w:cs="Times New Roman"/>
        </w:rPr>
      </w:pPr>
    </w:p>
    <w:p w14:paraId="5007F8C0" w14:textId="322509CD" w:rsidR="00EC4A44" w:rsidRDefault="00EC4A44" w:rsidP="00EC4A44">
      <w:pPr>
        <w:rPr>
          <w:rFonts w:ascii="Calibri" w:eastAsia="Times New Roman" w:hAnsi="Calibri" w:cs="Times New Roman"/>
          <w:b/>
          <w:bCs/>
          <w:color w:val="000000"/>
        </w:rPr>
      </w:pPr>
      <w:r w:rsidRPr="00EC4A44">
        <w:rPr>
          <w:rFonts w:ascii="Calibri" w:eastAsia="Times New Roman" w:hAnsi="Calibri" w:cs="Times New Roman"/>
          <w:b/>
          <w:bCs/>
          <w:color w:val="000000"/>
        </w:rPr>
        <w:t>Privacy</w:t>
      </w:r>
    </w:p>
    <w:p w14:paraId="51F5CD1F" w14:textId="77777777" w:rsidR="00EC4A44" w:rsidRPr="00EC4A44" w:rsidRDefault="00EC4A44" w:rsidP="00EC4A44">
      <w:pPr>
        <w:rPr>
          <w:rFonts w:ascii="Times New Roman" w:eastAsia="Times New Roman" w:hAnsi="Times New Roman" w:cs="Times New Roman"/>
        </w:rPr>
      </w:pPr>
    </w:p>
    <w:p w14:paraId="5CDEB052" w14:textId="08709066" w:rsidR="00EC4A44" w:rsidRDefault="00EC4A44" w:rsidP="00EC4A44">
      <w:pPr>
        <w:shd w:val="clear" w:color="auto" w:fill="FFFFFF"/>
        <w:rPr>
          <w:rFonts w:ascii="Calibri" w:eastAsia="Times New Roman" w:hAnsi="Calibri" w:cs="Times New Roman"/>
          <w:color w:val="3D3D3D"/>
        </w:rPr>
      </w:pPr>
      <w:r w:rsidRPr="00EC4A44">
        <w:rPr>
          <w:rFonts w:ascii="Calibri" w:eastAsia="Times New Roman" w:hAnsi="Calibri" w:cs="Times New Roman"/>
          <w:color w:val="3D3D3D"/>
        </w:rPr>
        <w:t>In addition, the panel said in the April 13 letter that disclosure</w:t>
      </w:r>
      <w:r>
        <w:rPr>
          <w:rFonts w:ascii="Calibri" w:eastAsia="Times New Roman" w:hAnsi="Calibri" w:cs="Times New Roman"/>
          <w:color w:val="3D3D3D"/>
        </w:rPr>
        <w:t xml:space="preserve"> of its deliberations</w:t>
      </w:r>
      <w:r w:rsidRPr="00EC4A44">
        <w:rPr>
          <w:rFonts w:ascii="Calibri" w:eastAsia="Times New Roman" w:hAnsi="Calibri" w:cs="Times New Roman"/>
          <w:color w:val="3D3D3D"/>
        </w:rPr>
        <w:t xml:space="preserve"> “could reveal the 2023 appellant’s identity, either directly or indirectly</w:t>
      </w:r>
      <w:r>
        <w:rPr>
          <w:rFonts w:ascii="Calibri" w:eastAsia="Times New Roman" w:hAnsi="Calibri" w:cs="Times New Roman"/>
          <w:color w:val="3D3D3D"/>
        </w:rPr>
        <w:t>,</w:t>
      </w:r>
      <w:r w:rsidRPr="00EC4A44">
        <w:rPr>
          <w:rFonts w:ascii="Calibri" w:eastAsia="Times New Roman" w:hAnsi="Calibri" w:cs="Times New Roman"/>
          <w:color w:val="3D3D3D"/>
        </w:rPr>
        <w:t>” in violation of the access policy. </w:t>
      </w:r>
    </w:p>
    <w:p w14:paraId="4F18698E" w14:textId="77777777" w:rsidR="00EC4A44" w:rsidRPr="00EC4A44" w:rsidRDefault="00EC4A44" w:rsidP="00EC4A44">
      <w:pPr>
        <w:shd w:val="clear" w:color="auto" w:fill="FFFFFF"/>
        <w:rPr>
          <w:rFonts w:ascii="Times New Roman" w:eastAsia="Times New Roman" w:hAnsi="Times New Roman" w:cs="Times New Roman"/>
        </w:rPr>
      </w:pPr>
    </w:p>
    <w:p w14:paraId="661F1A12" w14:textId="77777777" w:rsidR="00EC4A44" w:rsidRPr="00EC4A44" w:rsidRDefault="00EC4A44" w:rsidP="00EC4A44">
      <w:pPr>
        <w:shd w:val="clear" w:color="auto" w:fill="FFFFFF"/>
        <w:rPr>
          <w:rFonts w:ascii="Times New Roman" w:eastAsia="Times New Roman" w:hAnsi="Times New Roman" w:cs="Times New Roman"/>
        </w:rPr>
      </w:pPr>
      <w:r w:rsidRPr="00EC4A44">
        <w:rPr>
          <w:rFonts w:ascii="Calibri" w:eastAsia="Times New Roman" w:hAnsi="Calibri" w:cs="Times New Roman"/>
          <w:color w:val="3D3D3D"/>
        </w:rPr>
        <w:t>Again, this issue can be easily handled through redaction if deemed necessary under provisions of the access policy.</w:t>
      </w:r>
    </w:p>
    <w:p w14:paraId="52380E0A" w14:textId="77777777" w:rsidR="00EC4A44" w:rsidRPr="00EC4A44" w:rsidRDefault="00EC4A44" w:rsidP="00EC4A44">
      <w:pPr>
        <w:rPr>
          <w:rFonts w:ascii="Times New Roman" w:eastAsia="Times New Roman" w:hAnsi="Times New Roman" w:cs="Times New Roman"/>
        </w:rPr>
      </w:pPr>
      <w:r w:rsidRPr="00EC4A44">
        <w:rPr>
          <w:rFonts w:ascii="Calibri" w:eastAsia="Times New Roman" w:hAnsi="Calibri" w:cs="Times New Roman"/>
          <w:color w:val="3D3D3D"/>
        </w:rPr>
        <w:lastRenderedPageBreak/>
        <w:t xml:space="preserve">I waive any right to confidentiality concerning this appeal. </w:t>
      </w:r>
      <w:r w:rsidRPr="00EC4A44">
        <w:rPr>
          <w:rFonts w:ascii="Calibri" w:eastAsia="Times New Roman" w:hAnsi="Calibri" w:cs="Times New Roman"/>
          <w:color w:val="000000"/>
        </w:rPr>
        <w:t>I request that in any public document mentioning or related to this request, my name and affiliation be used. </w:t>
      </w:r>
    </w:p>
    <w:p w14:paraId="4B7F65E1" w14:textId="77777777" w:rsidR="00EC4A44" w:rsidRPr="00EC4A44" w:rsidRDefault="00EC4A44" w:rsidP="00EC4A44">
      <w:pPr>
        <w:rPr>
          <w:rFonts w:ascii="Times New Roman" w:eastAsia="Times New Roman" w:hAnsi="Times New Roman" w:cs="Times New Roman"/>
        </w:rPr>
      </w:pPr>
    </w:p>
    <w:p w14:paraId="7174572E" w14:textId="77777777" w:rsidR="00EC4A44" w:rsidRPr="00EC4A44" w:rsidRDefault="00EC4A44" w:rsidP="00EC4A44">
      <w:pPr>
        <w:rPr>
          <w:rFonts w:ascii="Times New Roman" w:eastAsia="Times New Roman" w:hAnsi="Times New Roman" w:cs="Times New Roman"/>
        </w:rPr>
      </w:pPr>
      <w:r w:rsidRPr="00EC4A44">
        <w:rPr>
          <w:rFonts w:ascii="Calibri" w:eastAsia="Times New Roman" w:hAnsi="Calibri" w:cs="Times New Roman"/>
          <w:b/>
          <w:bCs/>
          <w:color w:val="000000"/>
        </w:rPr>
        <w:t>Redaction</w:t>
      </w:r>
    </w:p>
    <w:p w14:paraId="174175E0" w14:textId="77777777" w:rsidR="00EC4A44" w:rsidRPr="00EC4A44" w:rsidRDefault="00EC4A44" w:rsidP="00EC4A44">
      <w:pPr>
        <w:rPr>
          <w:rFonts w:ascii="Times New Roman" w:eastAsia="Times New Roman" w:hAnsi="Times New Roman" w:cs="Times New Roman"/>
        </w:rPr>
      </w:pPr>
    </w:p>
    <w:p w14:paraId="4553D716" w14:textId="77777777" w:rsidR="00EC4A44" w:rsidRPr="00EC4A44" w:rsidRDefault="00EC4A44" w:rsidP="00EC4A44">
      <w:pPr>
        <w:rPr>
          <w:rFonts w:ascii="Times New Roman" w:eastAsia="Times New Roman" w:hAnsi="Times New Roman" w:cs="Times New Roman"/>
        </w:rPr>
      </w:pPr>
      <w:r w:rsidRPr="00EC4A44">
        <w:rPr>
          <w:rFonts w:ascii="Calibri" w:eastAsia="Times New Roman" w:hAnsi="Calibri" w:cs="Times New Roman"/>
          <w:color w:val="000000"/>
        </w:rPr>
        <w:t>The Panel can and should use redaction if necessary in the handling of this request.</w:t>
      </w:r>
    </w:p>
    <w:p w14:paraId="3C6F301F" w14:textId="77777777" w:rsidR="00EC4A44" w:rsidRPr="00EC4A44" w:rsidRDefault="00EC4A44" w:rsidP="00EC4A44">
      <w:pPr>
        <w:rPr>
          <w:rFonts w:ascii="Times New Roman" w:eastAsia="Times New Roman" w:hAnsi="Times New Roman" w:cs="Times New Roman"/>
        </w:rPr>
      </w:pPr>
    </w:p>
    <w:p w14:paraId="1095F9E5" w14:textId="61605C57" w:rsidR="00EC4A44" w:rsidRDefault="00EC4A44" w:rsidP="00EC4A44">
      <w:pPr>
        <w:shd w:val="clear" w:color="auto" w:fill="FFFFFF"/>
        <w:rPr>
          <w:rFonts w:ascii="Calibri" w:eastAsia="Times New Roman" w:hAnsi="Calibri" w:cs="Times New Roman"/>
          <w:color w:val="3D3D3D"/>
        </w:rPr>
      </w:pPr>
      <w:r w:rsidRPr="00EC4A44">
        <w:rPr>
          <w:rFonts w:ascii="Calibri" w:eastAsia="Times New Roman" w:hAnsi="Calibri" w:cs="Times New Roman"/>
          <w:color w:val="3D3D3D"/>
        </w:rPr>
        <w:t>Troublingly, the Panel’s April 13 response said that redacting the requester’s name, or releasing portions of the requested document, was not an option. “The current Policy does not provide for redaction or anonymization of appeals documents, nor does it address public disclosure of appellant identities,” according to the letter. </w:t>
      </w:r>
    </w:p>
    <w:p w14:paraId="48C353CA" w14:textId="77777777" w:rsidR="00EC4A44" w:rsidRPr="00EC4A44" w:rsidRDefault="00EC4A44" w:rsidP="00EC4A44">
      <w:pPr>
        <w:shd w:val="clear" w:color="auto" w:fill="FFFFFF"/>
        <w:rPr>
          <w:rFonts w:ascii="Times New Roman" w:eastAsia="Times New Roman" w:hAnsi="Times New Roman" w:cs="Times New Roman"/>
        </w:rPr>
      </w:pPr>
      <w:bookmarkStart w:id="0" w:name="_GoBack"/>
      <w:bookmarkEnd w:id="0"/>
    </w:p>
    <w:p w14:paraId="64A0777E" w14:textId="77777777" w:rsidR="00EC4A44" w:rsidRPr="00EC4A44" w:rsidRDefault="00EC4A44" w:rsidP="00EC4A44">
      <w:pPr>
        <w:rPr>
          <w:rFonts w:ascii="Times New Roman" w:eastAsia="Times New Roman" w:hAnsi="Times New Roman" w:cs="Times New Roman"/>
        </w:rPr>
      </w:pPr>
      <w:r w:rsidRPr="00EC4A44">
        <w:rPr>
          <w:rFonts w:ascii="Calibri" w:eastAsia="Times New Roman" w:hAnsi="Calibri" w:cs="Times New Roman"/>
          <w:color w:val="3D3D3D"/>
        </w:rPr>
        <w:t xml:space="preserve">It suggested that the Panel may make recommendations to UNESCO on redactions and requester confidentiality. </w:t>
      </w:r>
      <w:r w:rsidRPr="00EC4A44">
        <w:rPr>
          <w:rFonts w:ascii="Calibri" w:eastAsia="Times New Roman" w:hAnsi="Calibri" w:cs="Times New Roman"/>
          <w:color w:val="3D3D3D"/>
          <w:shd w:val="clear" w:color="auto" w:fill="FFFFFF"/>
        </w:rPr>
        <w:t>The letter cautions that any recommendations the Panel makes “may require consultation with the UNESCO Member States” and would apply only prospectively.</w:t>
      </w:r>
    </w:p>
    <w:p w14:paraId="7B150A8A" w14:textId="77777777" w:rsidR="00EC4A44" w:rsidRPr="00EC4A44" w:rsidRDefault="00EC4A44" w:rsidP="00EC4A44">
      <w:pPr>
        <w:rPr>
          <w:rFonts w:ascii="Times New Roman" w:eastAsia="Times New Roman" w:hAnsi="Times New Roman" w:cs="Times New Roman"/>
        </w:rPr>
      </w:pPr>
    </w:p>
    <w:p w14:paraId="7142544E" w14:textId="77777777" w:rsidR="00EC4A44" w:rsidRPr="00EC4A44" w:rsidRDefault="00EC4A44" w:rsidP="00EC4A44">
      <w:pPr>
        <w:shd w:val="clear" w:color="auto" w:fill="FFFFFF"/>
        <w:rPr>
          <w:rFonts w:ascii="Times New Roman" w:eastAsia="Times New Roman" w:hAnsi="Times New Roman" w:cs="Times New Roman"/>
        </w:rPr>
      </w:pPr>
      <w:r w:rsidRPr="00EC4A44">
        <w:rPr>
          <w:rFonts w:ascii="Calibri" w:eastAsia="Times New Roman" w:hAnsi="Calibri" w:cs="Times New Roman"/>
          <w:color w:val="3D3D3D"/>
        </w:rPr>
        <w:t>Such a course is not necessary. </w:t>
      </w:r>
    </w:p>
    <w:p w14:paraId="18A91E10" w14:textId="77777777" w:rsidR="00EC4A44" w:rsidRPr="00EC4A44" w:rsidRDefault="00EC4A44" w:rsidP="00EC4A44">
      <w:pPr>
        <w:shd w:val="clear" w:color="auto" w:fill="FFFFFF"/>
        <w:rPr>
          <w:rFonts w:ascii="Times New Roman" w:eastAsia="Times New Roman" w:hAnsi="Times New Roman" w:cs="Times New Roman"/>
        </w:rPr>
      </w:pPr>
    </w:p>
    <w:p w14:paraId="2AF30AAE" w14:textId="77777777" w:rsidR="00EC4A44" w:rsidRPr="00EC4A44" w:rsidRDefault="00EC4A44" w:rsidP="00EC4A44">
      <w:pPr>
        <w:shd w:val="clear" w:color="auto" w:fill="FFFFFF"/>
        <w:rPr>
          <w:rFonts w:ascii="Times New Roman" w:eastAsia="Times New Roman" w:hAnsi="Times New Roman" w:cs="Times New Roman"/>
        </w:rPr>
      </w:pPr>
      <w:r w:rsidRPr="00EC4A44">
        <w:rPr>
          <w:rFonts w:ascii="Calibri" w:eastAsia="Times New Roman" w:hAnsi="Calibri" w:cs="Times New Roman"/>
          <w:color w:val="3D3D3D"/>
        </w:rPr>
        <w:t>The existing access policy clearly contemplates the use of redaction.</w:t>
      </w:r>
    </w:p>
    <w:p w14:paraId="48ED77E6" w14:textId="77777777" w:rsidR="00EC4A44" w:rsidRPr="00EC4A44" w:rsidRDefault="00EC4A44" w:rsidP="00EC4A44">
      <w:pPr>
        <w:shd w:val="clear" w:color="auto" w:fill="FFFFFF"/>
        <w:rPr>
          <w:rFonts w:ascii="Times New Roman" w:eastAsia="Times New Roman" w:hAnsi="Times New Roman" w:cs="Times New Roman"/>
        </w:rPr>
      </w:pPr>
    </w:p>
    <w:p w14:paraId="591D7F5B" w14:textId="77777777" w:rsidR="00EC4A44" w:rsidRPr="00EC4A44" w:rsidRDefault="00EC4A44" w:rsidP="00EC4A44">
      <w:pPr>
        <w:shd w:val="clear" w:color="auto" w:fill="FFFFFF"/>
        <w:rPr>
          <w:rFonts w:ascii="Times New Roman" w:eastAsia="Times New Roman" w:hAnsi="Times New Roman" w:cs="Times New Roman"/>
        </w:rPr>
      </w:pPr>
      <w:r w:rsidRPr="00EC4A44">
        <w:rPr>
          <w:rFonts w:ascii="Calibri" w:eastAsia="Times New Roman" w:hAnsi="Calibri" w:cs="Times New Roman"/>
          <w:color w:val="3D3D3D"/>
        </w:rPr>
        <w:t>The policy in 5.1 (e) says that “UNESCO may partially or wholly deny a request …”</w:t>
      </w:r>
    </w:p>
    <w:p w14:paraId="5BABA6DD" w14:textId="77777777" w:rsidR="00EC4A44" w:rsidRPr="00EC4A44" w:rsidRDefault="00EC4A44" w:rsidP="00EC4A44">
      <w:pPr>
        <w:shd w:val="clear" w:color="auto" w:fill="FFFFFF"/>
        <w:rPr>
          <w:rFonts w:ascii="Times New Roman" w:eastAsia="Times New Roman" w:hAnsi="Times New Roman" w:cs="Times New Roman"/>
        </w:rPr>
      </w:pPr>
    </w:p>
    <w:p w14:paraId="632D6033" w14:textId="77777777" w:rsidR="00EC4A44" w:rsidRPr="00EC4A44" w:rsidRDefault="00EC4A44" w:rsidP="00EC4A44">
      <w:pPr>
        <w:shd w:val="clear" w:color="auto" w:fill="FFFFFF"/>
        <w:rPr>
          <w:rFonts w:ascii="Times New Roman" w:eastAsia="Times New Roman" w:hAnsi="Times New Roman" w:cs="Times New Roman"/>
        </w:rPr>
      </w:pPr>
      <w:r w:rsidRPr="00EC4A44">
        <w:rPr>
          <w:rFonts w:ascii="Calibri" w:eastAsia="Times New Roman" w:hAnsi="Calibri" w:cs="Times New Roman"/>
          <w:color w:val="3D3D3D"/>
        </w:rPr>
        <w:t>Redaction is also necessary if UNESCO is going to live up to its commitments to transparency, as cited earlier in this appeal. Refusing to make public an entire report just because it includes a few personal details which could easily be removed hardly represents a commitment to transparency. And this is reflected in the fact that the vast majority of access to information systems around the world utilize redaction as a way to promote robust disclosure of non-sensitive information. </w:t>
      </w:r>
    </w:p>
    <w:p w14:paraId="5ED05E4A" w14:textId="77777777" w:rsidR="00EC4A44" w:rsidRPr="00EC4A44" w:rsidRDefault="00EC4A44" w:rsidP="00EC4A44">
      <w:pPr>
        <w:shd w:val="clear" w:color="auto" w:fill="FFFFFF"/>
        <w:rPr>
          <w:rFonts w:ascii="Times New Roman" w:eastAsia="Times New Roman" w:hAnsi="Times New Roman" w:cs="Times New Roman"/>
        </w:rPr>
      </w:pPr>
    </w:p>
    <w:p w14:paraId="7ABE2DF2" w14:textId="77777777" w:rsidR="00EC4A44" w:rsidRPr="00EC4A44" w:rsidRDefault="00EC4A44" w:rsidP="00EC4A44">
      <w:pPr>
        <w:rPr>
          <w:rFonts w:ascii="Times New Roman" w:eastAsia="Times New Roman" w:hAnsi="Times New Roman" w:cs="Times New Roman"/>
        </w:rPr>
      </w:pPr>
      <w:r w:rsidRPr="00EC4A44">
        <w:rPr>
          <w:rFonts w:ascii="Calibri" w:eastAsia="Times New Roman" w:hAnsi="Calibri" w:cs="Times New Roman"/>
          <w:color w:val="3D3D3D"/>
        </w:rPr>
        <w:t xml:space="preserve">If necessary, the Panel can, under the terms of the existing policy, use redaction if necessary to protect any sensitive information in the Preah </w:t>
      </w:r>
      <w:proofErr w:type="spellStart"/>
      <w:r w:rsidRPr="00EC4A44">
        <w:rPr>
          <w:rFonts w:ascii="Calibri" w:eastAsia="Times New Roman" w:hAnsi="Calibri" w:cs="Times New Roman"/>
          <w:color w:val="3D3D3D"/>
        </w:rPr>
        <w:t>Vihear</w:t>
      </w:r>
      <w:proofErr w:type="spellEnd"/>
      <w:r w:rsidRPr="00EC4A44">
        <w:rPr>
          <w:rFonts w:ascii="Calibri" w:eastAsia="Times New Roman" w:hAnsi="Calibri" w:cs="Times New Roman"/>
          <w:color w:val="3D3D3D"/>
        </w:rPr>
        <w:t xml:space="preserve"> report. </w:t>
      </w:r>
    </w:p>
    <w:p w14:paraId="6CF5A0C9" w14:textId="77777777" w:rsidR="00EC4A44" w:rsidRPr="00EC4A44" w:rsidRDefault="00EC4A44" w:rsidP="00EC4A44">
      <w:pPr>
        <w:rPr>
          <w:rFonts w:ascii="Times New Roman" w:eastAsia="Times New Roman" w:hAnsi="Times New Roman" w:cs="Times New Roman"/>
        </w:rPr>
      </w:pPr>
    </w:p>
    <w:p w14:paraId="2626333C" w14:textId="77777777" w:rsidR="00EC4A44" w:rsidRPr="00EC4A44" w:rsidRDefault="00EC4A44" w:rsidP="00EC4A44">
      <w:pPr>
        <w:rPr>
          <w:rFonts w:ascii="Times New Roman" w:eastAsia="Times New Roman" w:hAnsi="Times New Roman" w:cs="Times New Roman"/>
        </w:rPr>
      </w:pPr>
      <w:r w:rsidRPr="00EC4A44">
        <w:rPr>
          <w:rFonts w:ascii="Calibri" w:eastAsia="Times New Roman" w:hAnsi="Calibri" w:cs="Times New Roman"/>
          <w:color w:val="000000"/>
        </w:rPr>
        <w:t>I look forward to hearing the outcome of this appeal and am available for consultation  if necessary.</w:t>
      </w:r>
    </w:p>
    <w:p w14:paraId="22885426" w14:textId="77777777" w:rsidR="00EC4A44" w:rsidRPr="00EC4A44" w:rsidRDefault="00EC4A44" w:rsidP="00EC4A44">
      <w:pPr>
        <w:rPr>
          <w:rFonts w:ascii="Times New Roman" w:eastAsia="Times New Roman" w:hAnsi="Times New Roman" w:cs="Times New Roman"/>
        </w:rPr>
      </w:pPr>
    </w:p>
    <w:p w14:paraId="6310F6FE" w14:textId="77777777" w:rsidR="00EC4A44" w:rsidRPr="00EC4A44" w:rsidRDefault="00EC4A44" w:rsidP="00EC4A44">
      <w:pPr>
        <w:rPr>
          <w:rFonts w:ascii="Times New Roman" w:eastAsia="Times New Roman" w:hAnsi="Times New Roman" w:cs="Times New Roman"/>
        </w:rPr>
      </w:pPr>
      <w:r w:rsidRPr="00EC4A44">
        <w:rPr>
          <w:rFonts w:ascii="Calibri" w:eastAsia="Times New Roman" w:hAnsi="Calibri" w:cs="Times New Roman"/>
          <w:color w:val="000000"/>
        </w:rPr>
        <w:t>Best regards,</w:t>
      </w:r>
    </w:p>
    <w:p w14:paraId="1CE0492A" w14:textId="77777777" w:rsidR="00EC4A44" w:rsidRPr="00EC4A44" w:rsidRDefault="00EC4A44" w:rsidP="00EC4A44">
      <w:pPr>
        <w:rPr>
          <w:rFonts w:ascii="Times New Roman" w:eastAsia="Times New Roman" w:hAnsi="Times New Roman" w:cs="Times New Roman"/>
        </w:rPr>
      </w:pPr>
    </w:p>
    <w:p w14:paraId="63639065" w14:textId="77777777" w:rsidR="00EC4A44" w:rsidRPr="00EC4A44" w:rsidRDefault="00EC4A44" w:rsidP="00EC4A44">
      <w:pPr>
        <w:rPr>
          <w:rFonts w:ascii="Times New Roman" w:eastAsia="Times New Roman" w:hAnsi="Times New Roman" w:cs="Times New Roman"/>
        </w:rPr>
      </w:pPr>
      <w:r w:rsidRPr="00EC4A44">
        <w:rPr>
          <w:rFonts w:ascii="Calibri" w:eastAsia="Times New Roman" w:hAnsi="Calibri" w:cs="Times New Roman"/>
          <w:color w:val="000000"/>
        </w:rPr>
        <w:t>Toby McIntosh</w:t>
      </w:r>
    </w:p>
    <w:p w14:paraId="7DA75F1C" w14:textId="77777777" w:rsidR="00EC4A44" w:rsidRPr="00EC4A44" w:rsidRDefault="00EC4A44" w:rsidP="00EC4A44">
      <w:pPr>
        <w:rPr>
          <w:rFonts w:ascii="Times New Roman" w:eastAsia="Times New Roman" w:hAnsi="Times New Roman" w:cs="Times New Roman"/>
        </w:rPr>
      </w:pPr>
      <w:r w:rsidRPr="00EC4A44">
        <w:rPr>
          <w:rFonts w:ascii="Calibri" w:eastAsia="Times New Roman" w:hAnsi="Calibri" w:cs="Times New Roman"/>
          <w:color w:val="000000"/>
        </w:rPr>
        <w:t>Editor</w:t>
      </w:r>
    </w:p>
    <w:p w14:paraId="18F8AF02" w14:textId="77777777" w:rsidR="00EC4A44" w:rsidRPr="00EC4A44" w:rsidRDefault="00EC4A44" w:rsidP="00EC4A44">
      <w:pPr>
        <w:rPr>
          <w:rFonts w:ascii="Times New Roman" w:eastAsia="Times New Roman" w:hAnsi="Times New Roman" w:cs="Times New Roman"/>
        </w:rPr>
      </w:pPr>
      <w:r w:rsidRPr="00EC4A44">
        <w:rPr>
          <w:rFonts w:ascii="Calibri" w:eastAsia="Times New Roman" w:hAnsi="Calibri" w:cs="Times New Roman"/>
          <w:color w:val="000000"/>
        </w:rPr>
        <w:t>Eye on Global Transparency</w:t>
      </w:r>
    </w:p>
    <w:p w14:paraId="175EA0B1" w14:textId="77777777" w:rsidR="00EC4A44" w:rsidRPr="00EC4A44" w:rsidRDefault="00EC4A44" w:rsidP="00EC4A44">
      <w:pPr>
        <w:spacing w:after="240"/>
        <w:rPr>
          <w:rFonts w:ascii="Times New Roman" w:eastAsia="Times New Roman" w:hAnsi="Times New Roman" w:cs="Times New Roman"/>
        </w:rPr>
      </w:pPr>
    </w:p>
    <w:p w14:paraId="3D605A2B" w14:textId="77777777" w:rsidR="00EC4A44" w:rsidRDefault="00EC4A44"/>
    <w:sectPr w:rsidR="00EC4A44" w:rsidSect="000113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A44"/>
    <w:rsid w:val="000113E5"/>
    <w:rsid w:val="005F3E62"/>
    <w:rsid w:val="00EC4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F272F"/>
  <w15:chartTrackingRefBased/>
  <w15:docId w15:val="{784D1F33-CEFC-4845-B47E-F33FC0716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C4A44"/>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EC4A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4615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mbodianess.com/article/unesco-pledges-aid-for-preah-vihear-restoration" TargetMode="External"/><Relationship Id="rId3" Type="http://schemas.openxmlformats.org/officeDocument/2006/relationships/webSettings" Target="webSettings.xml"/><Relationship Id="rId7" Type="http://schemas.openxmlformats.org/officeDocument/2006/relationships/hyperlink" Target="https://kiripost.com/stories/preah-vihear-restoration-requires-70m-unesco-to-allocate-some-funds-to-hel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nesco.org/en/unesco-access-information-policy" TargetMode="External"/><Relationship Id="rId11" Type="http://schemas.openxmlformats.org/officeDocument/2006/relationships/theme" Target="theme/theme1.xml"/><Relationship Id="rId5" Type="http://schemas.openxmlformats.org/officeDocument/2006/relationships/hyperlink" Target="https://www.unesco.org/en/unesco-access-information-policy" TargetMode="External"/><Relationship Id="rId10" Type="http://schemas.openxmlformats.org/officeDocument/2006/relationships/fontTable" Target="fontTable.xml"/><Relationship Id="rId4" Type="http://schemas.openxmlformats.org/officeDocument/2006/relationships/hyperlink" Target="mailto:access-to-Information@unesco.org" TargetMode="External"/><Relationship Id="rId9" Type="http://schemas.openxmlformats.org/officeDocument/2006/relationships/hyperlink" Target="https://www.unesco.org/en/unesco-access-information-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2006</Words>
  <Characters>10433</Characters>
  <Application>Microsoft Office Word</Application>
  <DocSecurity>0</DocSecurity>
  <Lines>237</Lines>
  <Paragraphs>82</Paragraphs>
  <ScaleCrop>false</ScaleCrop>
  <Company/>
  <LinksUpToDate>false</LinksUpToDate>
  <CharactersWithSpaces>12357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Toby McIntosh</dc:creator>
  <cp:keywords/>
  <dc:description/>
  <cp:lastModifiedBy>Toby McIntosh</cp:lastModifiedBy>
  <cp:revision>1</cp:revision>
  <dcterms:created xsi:type="dcterms:W3CDTF">2026-06-17T13:06:00Z</dcterms:created>
  <dcterms:modified xsi:type="dcterms:W3CDTF">2026-06-17T13:24:00Z</dcterms:modified>
</cp:coreProperties>
</file>